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DD3B33" w:rsidR="000F526A" w:rsidRDefault="00000000" w14:paraId="09AC94A8" w14:textId="77777777">
      <w:pPr>
        <w:spacing w:before="1600"/>
        <w:jc w:val="center"/>
        <w:rPr>
          <w:lang w:val="de-DE"/>
        </w:rPr>
      </w:pPr>
      <w:r w:rsidRPr="00DD3B33">
        <w:rPr>
          <w:b/>
          <w:color w:val="B22222"/>
          <w:sz w:val="48"/>
          <w:lang w:val="de-DE"/>
        </w:rPr>
        <w:t xml:space="preserve">Beförderungs- und </w:t>
      </w:r>
      <w:proofErr w:type="spellStart"/>
      <w:r w:rsidRPr="00DD3B33">
        <w:rPr>
          <w:b/>
          <w:color w:val="B22222"/>
          <w:sz w:val="48"/>
          <w:lang w:val="de-DE"/>
        </w:rPr>
        <w:t>Auftretensrichtlinie</w:t>
      </w:r>
      <w:proofErr w:type="spellEnd"/>
    </w:p>
    <w:p w:rsidRPr="00DD3B33" w:rsidR="000F526A" w:rsidRDefault="00000000" w14:paraId="3CCFA721" w14:textId="77777777">
      <w:pPr>
        <w:jc w:val="center"/>
        <w:rPr>
          <w:lang w:val="de-DE"/>
        </w:rPr>
      </w:pPr>
      <w:r w:rsidRPr="00DD3B33">
        <w:rPr>
          <w:b/>
          <w:sz w:val="32"/>
          <w:lang w:val="de-DE"/>
        </w:rPr>
        <w:t>für die Freiwillige Feuerwehr [Name]</w:t>
      </w:r>
    </w:p>
    <w:p w:rsidRPr="0078160C" w:rsidR="000F526A" w:rsidRDefault="00000000" w14:paraId="054B7C60" w14:textId="7C392C79">
      <w:pPr>
        <w:spacing w:before="480"/>
        <w:jc w:val="center"/>
        <w:rPr>
          <w:lang w:val="de-DE"/>
        </w:rPr>
      </w:pPr>
      <w:r w:rsidRPr="0078160C">
        <w:rPr>
          <w:i/>
          <w:sz w:val="22"/>
          <w:lang w:val="de-DE"/>
        </w:rPr>
        <w:t xml:space="preserve">Musterfassung für </w:t>
      </w:r>
      <w:r w:rsidRPr="0078160C" w:rsidR="0078160C">
        <w:rPr>
          <w:i/>
          <w:sz w:val="22"/>
          <w:lang w:val="de-DE"/>
        </w:rPr>
        <w:t>den Landkreis S</w:t>
      </w:r>
      <w:r w:rsidR="0078160C">
        <w:rPr>
          <w:i/>
          <w:sz w:val="22"/>
          <w:lang w:val="de-DE"/>
        </w:rPr>
        <w:t>chweinfurt</w:t>
      </w:r>
    </w:p>
    <w:tbl>
      <w:tblPr>
        <w:tblW w:w="0" w:type="auto"/>
        <w:jc w:val="center"/>
        <w:tblLayout w:type="fixed"/>
        <w:tblLook w:val="04A0" w:firstRow="1" w:lastRow="0" w:firstColumn="1" w:lastColumn="0" w:noHBand="0" w:noVBand="1"/>
      </w:tblPr>
      <w:tblGrid>
        <w:gridCol w:w="2835"/>
        <w:gridCol w:w="5102"/>
      </w:tblGrid>
      <w:tr w:rsidR="000F526A" w14:paraId="3A475CBF" w14:textId="77777777">
        <w:trPr>
          <w:jc w:val="center"/>
        </w:trPr>
        <w:tc>
          <w:tcPr>
            <w:tcW w:w="2835" w:type="dxa"/>
            <w:shd w:val="clear" w:color="auto" w:fill="EFEFEF"/>
            <w:tcMar>
              <w:top w:w="90" w:type="dxa"/>
              <w:left w:w="120" w:type="dxa"/>
              <w:bottom w:w="90" w:type="dxa"/>
              <w:right w:w="120" w:type="dxa"/>
            </w:tcMar>
            <w:vAlign w:val="center"/>
          </w:tcPr>
          <w:p w:rsidR="000F526A" w:rsidRDefault="00000000" w14:paraId="3BEF2B1E" w14:textId="77777777">
            <w:pPr>
              <w:spacing w:after="0" w:line="240" w:lineRule="auto"/>
            </w:pPr>
            <w:proofErr w:type="spellStart"/>
            <w:r>
              <w:t>Beschlossen</w:t>
            </w:r>
            <w:proofErr w:type="spellEnd"/>
            <w:r>
              <w:t xml:space="preserve"> am</w:t>
            </w:r>
          </w:p>
        </w:tc>
        <w:tc>
          <w:tcPr>
            <w:tcW w:w="5102" w:type="dxa"/>
            <w:tcMar>
              <w:top w:w="90" w:type="dxa"/>
              <w:left w:w="120" w:type="dxa"/>
              <w:bottom w:w="90" w:type="dxa"/>
              <w:right w:w="120" w:type="dxa"/>
            </w:tcMar>
            <w:vAlign w:val="center"/>
          </w:tcPr>
          <w:p w:rsidR="000F526A" w:rsidRDefault="00000000" w14:paraId="6155F93C" w14:textId="77777777">
            <w:pPr>
              <w:spacing w:after="0" w:line="240" w:lineRule="auto"/>
            </w:pPr>
            <w:r>
              <w:t>____________________________</w:t>
            </w:r>
          </w:p>
        </w:tc>
      </w:tr>
      <w:tr w:rsidR="000F526A" w14:paraId="40E16E61" w14:textId="77777777">
        <w:trPr>
          <w:jc w:val="center"/>
        </w:trPr>
        <w:tc>
          <w:tcPr>
            <w:tcW w:w="2835" w:type="dxa"/>
            <w:shd w:val="clear" w:color="auto" w:fill="EFEFEF"/>
            <w:tcMar>
              <w:top w:w="90" w:type="dxa"/>
              <w:left w:w="120" w:type="dxa"/>
              <w:bottom w:w="90" w:type="dxa"/>
              <w:right w:w="120" w:type="dxa"/>
            </w:tcMar>
            <w:vAlign w:val="center"/>
          </w:tcPr>
          <w:p w:rsidR="000F526A" w:rsidRDefault="00000000" w14:paraId="5EBDDF14" w14:textId="77777777">
            <w:pPr>
              <w:spacing w:after="0" w:line="240" w:lineRule="auto"/>
            </w:pPr>
            <w:r>
              <w:t>Inkrafttreten</w:t>
            </w:r>
          </w:p>
        </w:tc>
        <w:tc>
          <w:tcPr>
            <w:tcW w:w="5102" w:type="dxa"/>
            <w:tcMar>
              <w:top w:w="90" w:type="dxa"/>
              <w:left w:w="120" w:type="dxa"/>
              <w:bottom w:w="90" w:type="dxa"/>
              <w:right w:w="120" w:type="dxa"/>
            </w:tcMar>
            <w:vAlign w:val="center"/>
          </w:tcPr>
          <w:p w:rsidR="000F526A" w:rsidRDefault="00000000" w14:paraId="3523FE59" w14:textId="77777777">
            <w:pPr>
              <w:spacing w:after="0" w:line="240" w:lineRule="auto"/>
            </w:pPr>
            <w:r>
              <w:t>____________________________</w:t>
            </w:r>
          </w:p>
        </w:tc>
      </w:tr>
      <w:tr w:rsidR="000F526A" w14:paraId="5E2A555F" w14:textId="77777777">
        <w:trPr>
          <w:jc w:val="center"/>
        </w:trPr>
        <w:tc>
          <w:tcPr>
            <w:tcW w:w="2835" w:type="dxa"/>
            <w:shd w:val="clear" w:color="auto" w:fill="EFEFEF"/>
            <w:tcMar>
              <w:top w:w="90" w:type="dxa"/>
              <w:left w:w="120" w:type="dxa"/>
              <w:bottom w:w="90" w:type="dxa"/>
              <w:right w:w="120" w:type="dxa"/>
            </w:tcMar>
            <w:vAlign w:val="center"/>
          </w:tcPr>
          <w:p w:rsidR="000F526A" w:rsidRDefault="00000000" w14:paraId="2354551C" w14:textId="77777777">
            <w:pPr>
              <w:spacing w:after="0" w:line="240" w:lineRule="auto"/>
            </w:pPr>
            <w:r>
              <w:t>Version</w:t>
            </w:r>
          </w:p>
        </w:tc>
        <w:tc>
          <w:tcPr>
            <w:tcW w:w="5102" w:type="dxa"/>
            <w:tcMar>
              <w:top w:w="90" w:type="dxa"/>
              <w:left w:w="120" w:type="dxa"/>
              <w:bottom w:w="90" w:type="dxa"/>
              <w:right w:w="120" w:type="dxa"/>
            </w:tcMar>
            <w:vAlign w:val="center"/>
          </w:tcPr>
          <w:p w:rsidR="000F526A" w:rsidRDefault="00000000" w14:paraId="7551CCCA" w14:textId="77777777">
            <w:pPr>
              <w:spacing w:after="0" w:line="240" w:lineRule="auto"/>
            </w:pPr>
            <w:r>
              <w:t>____________________________</w:t>
            </w:r>
          </w:p>
        </w:tc>
      </w:tr>
    </w:tbl>
    <w:p w:rsidR="000F526A" w:rsidRDefault="000F526A" w14:paraId="1919FE3F" w14:textId="77777777"/>
    <w:p w:rsidRPr="00DD3B33" w:rsidR="000F526A" w:rsidP="6745D83F" w:rsidRDefault="00000000" w14:paraId="4EDF544F" w14:textId="7AF38C1D">
      <w:pPr>
        <w:spacing w:after="0"/>
        <w:jc w:val="center"/>
        <w:rPr>
          <w:lang w:val="de-DE"/>
        </w:rPr>
      </w:pPr>
      <w:r w:rsidRPr="6745D83F" w:rsidR="00000000">
        <w:rPr>
          <w:i w:val="1"/>
          <w:iCs w:val="1"/>
          <w:lang w:val="de-DE"/>
        </w:rPr>
        <w:t>Hinweis</w:t>
      </w:r>
      <w:r w:rsidRPr="6745D83F" w:rsidR="50F78C71">
        <w:rPr>
          <w:i w:val="1"/>
          <w:iCs w:val="1"/>
          <w:lang w:val="de-DE"/>
        </w:rPr>
        <w:t>e</w:t>
      </w:r>
      <w:r w:rsidRPr="6745D83F" w:rsidR="00000000">
        <w:rPr>
          <w:i w:val="1"/>
          <w:iCs w:val="1"/>
          <w:lang w:val="de-DE"/>
        </w:rPr>
        <w:t xml:space="preserve">: </w:t>
      </w:r>
    </w:p>
    <w:p w:rsidRPr="00DD3B33" w:rsidR="000F526A" w:rsidP="6745D83F" w:rsidRDefault="00000000" w14:paraId="71A4FAB4" w14:textId="5AAB14BB">
      <w:pPr>
        <w:spacing w:after="0"/>
        <w:jc w:val="center"/>
        <w:rPr>
          <w:i w:val="1"/>
          <w:iCs w:val="1"/>
          <w:lang w:val="de-DE"/>
        </w:rPr>
      </w:pPr>
    </w:p>
    <w:p w:rsidRPr="00DD3B33" w:rsidR="000F526A" w:rsidRDefault="00000000" w14:paraId="153B7D79" w14:textId="4332B29C">
      <w:pPr>
        <w:spacing w:after="0"/>
        <w:jc w:val="center"/>
        <w:rPr>
          <w:lang w:val="de-DE"/>
        </w:rPr>
      </w:pPr>
      <w:r w:rsidRPr="6745D83F" w:rsidR="00000000">
        <w:rPr>
          <w:i w:val="1"/>
          <w:iCs w:val="1"/>
          <w:lang w:val="de-DE"/>
        </w:rPr>
        <w:t>Diese Richtlinie ist eine interne Organisations- und Beförderungsrichtlinie. Sie ersetzt keine gesetzlichen Vorgaben, sondern konkretisiert sie für die örtliche Feuerwehr.</w:t>
      </w:r>
    </w:p>
    <w:p w:rsidR="6745D83F" w:rsidP="6745D83F" w:rsidRDefault="6745D83F" w14:paraId="5A8CECB0" w14:textId="3200BA9F">
      <w:pPr>
        <w:spacing w:after="0"/>
        <w:jc w:val="center"/>
        <w:rPr>
          <w:i w:val="1"/>
          <w:iCs w:val="1"/>
          <w:lang w:val="de-DE"/>
        </w:rPr>
      </w:pPr>
    </w:p>
    <w:p w:rsidR="07E2C3D8" w:rsidP="6745D83F" w:rsidRDefault="07E2C3D8" w14:paraId="2078BD8B" w14:textId="1469FDCD">
      <w:pPr>
        <w:pStyle w:val="Standard"/>
        <w:suppressLineNumbers w:val="0"/>
        <w:bidi w:val="0"/>
        <w:spacing w:before="0" w:beforeAutospacing="off" w:after="0" w:afterAutospacing="off" w:line="276" w:lineRule="auto"/>
        <w:ind w:left="0" w:right="0"/>
        <w:jc w:val="center"/>
        <w:rPr>
          <w:i w:val="1"/>
          <w:iCs w:val="1"/>
          <w:noProof w:val="0"/>
          <w:lang w:val="de-DE"/>
        </w:rPr>
      </w:pPr>
      <w:r w:rsidRPr="6745D83F" w:rsidR="07E2C3D8">
        <w:rPr>
          <w:i w:val="1"/>
          <w:iCs w:val="1"/>
          <w:noProof w:val="0"/>
          <w:lang w:val="de-DE"/>
        </w:rPr>
        <w:t>Aus</w:t>
      </w:r>
      <w:r w:rsidRPr="6745D83F" w:rsidR="07E2C3D8">
        <w:rPr>
          <w:i w:val="1"/>
          <w:iCs w:val="1"/>
          <w:noProof w:val="0"/>
          <w:lang w:val="de-DE"/>
        </w:rPr>
        <w:t xml:space="preserve"> Gründen der besseren Lesbarkeit wird auf die gleichzeitige Verwendung der Sprachformen männlich, weiblich und divers (m/w/d) verzichtet. Sämtliche Personenbezeichnungen gelten gleichermaßen für alle Geschlechter.</w:t>
      </w:r>
    </w:p>
    <w:p w:rsidRPr="00DD3B33" w:rsidR="000F526A" w:rsidRDefault="00000000" w14:paraId="2649427B" w14:textId="77777777">
      <w:pPr>
        <w:rPr>
          <w:lang w:val="de-DE"/>
        </w:rPr>
      </w:pPr>
      <w:r w:rsidRPr="00DD3B33">
        <w:rPr>
          <w:lang w:val="de-DE"/>
        </w:rPr>
        <w:br w:type="page"/>
      </w:r>
    </w:p>
    <w:p w:rsidRPr="00DD3B33" w:rsidR="000F526A" w:rsidRDefault="00000000" w14:paraId="63883303" w14:textId="77777777">
      <w:pPr>
        <w:pStyle w:val="berschrift1"/>
        <w:spacing w:after="80"/>
        <w:rPr>
          <w:lang w:val="de-DE"/>
        </w:rPr>
      </w:pPr>
      <w:r w:rsidRPr="00DD3B33">
        <w:rPr>
          <w:b w:val="0"/>
          <w:lang w:val="de-DE"/>
        </w:rPr>
        <w:lastRenderedPageBreak/>
        <w:t>1. Zweck und Geltungsbereich</w:t>
      </w:r>
    </w:p>
    <w:p w:rsidRPr="00DD3B33" w:rsidR="000F526A" w:rsidRDefault="00000000" w14:paraId="7B19DB1E" w14:textId="77777777">
      <w:pPr>
        <w:spacing w:after="80"/>
        <w:rPr>
          <w:lang w:val="de-DE"/>
        </w:rPr>
      </w:pPr>
      <w:r w:rsidRPr="00DD3B33">
        <w:rPr>
          <w:lang w:val="de-DE"/>
        </w:rPr>
        <w:t>Diese Richtlinie regelt für die Freiwillige Feuerwehr [Name] die Grundsätze der Beförderung, die Einordnung nach Feuerwehrgröße, die Anforderungen an Auftreten und Dienstkleidung sowie die Handhabung von Führungs- und Funktionsabzeichen.</w:t>
      </w:r>
    </w:p>
    <w:p w:rsidRPr="00DD3B33" w:rsidR="000F526A" w:rsidRDefault="00000000" w14:paraId="29F816B8" w14:textId="77777777">
      <w:pPr>
        <w:spacing w:after="80"/>
        <w:rPr>
          <w:lang w:val="de-DE"/>
        </w:rPr>
      </w:pPr>
      <w:r w:rsidRPr="00DD3B33">
        <w:rPr>
          <w:lang w:val="de-DE"/>
        </w:rPr>
        <w:t>Sie gilt für alle aktiven Feuerwehrdienstleistenden. Für Mitglieder des Feuerwehrvereins gelten die Regelungen zum Auftreten in der Öffentlichkeit und zur Dienstkleidung sinngemäß, soweit sie an dienstlichen oder repräsentativen Veranstaltungen teilnehmen.</w:t>
      </w:r>
    </w:p>
    <w:p w:rsidRPr="00DD3B33" w:rsidR="000F526A" w:rsidRDefault="00000000" w14:paraId="2D8C5E65" w14:textId="77777777">
      <w:pPr>
        <w:pStyle w:val="berschrift1"/>
        <w:spacing w:after="80"/>
        <w:rPr>
          <w:lang w:val="de-DE"/>
        </w:rPr>
      </w:pPr>
      <w:r w:rsidRPr="00DD3B33">
        <w:rPr>
          <w:b w:val="0"/>
          <w:lang w:val="de-DE"/>
        </w:rPr>
        <w:t>2. Grundsätze</w:t>
      </w:r>
    </w:p>
    <w:p w:rsidRPr="00DD3B33" w:rsidR="000F526A" w:rsidRDefault="00000000" w14:paraId="7D0E2274" w14:textId="77777777">
      <w:pPr>
        <w:spacing w:after="60"/>
        <w:ind w:left="340" w:hanging="227"/>
        <w:rPr>
          <w:lang w:val="de-DE"/>
        </w:rPr>
      </w:pPr>
      <w:r w:rsidRPr="00DD3B33">
        <w:rPr>
          <w:b/>
          <w:lang w:val="de-DE"/>
        </w:rPr>
        <w:t xml:space="preserve">• </w:t>
      </w:r>
      <w:r w:rsidRPr="00DD3B33">
        <w:rPr>
          <w:lang w:val="de-DE"/>
        </w:rPr>
        <w:t>Beförderungen erfolgen nicht automatisch nach Dienstzeit, sondern nach Eignung, Befähigung, fachlicher Qualifikation, Dienstbeteiligung, bewährter Verwendung und der tatsächlichen Führungsstruktur der Feuerwehr.</w:t>
      </w:r>
    </w:p>
    <w:p w:rsidRPr="00DD3B33" w:rsidR="000F526A" w:rsidRDefault="00000000" w14:paraId="224CAD36" w14:textId="77777777">
      <w:pPr>
        <w:spacing w:after="60"/>
        <w:ind w:left="340" w:hanging="227"/>
        <w:rPr>
          <w:lang w:val="de-DE"/>
        </w:rPr>
      </w:pPr>
      <w:r w:rsidRPr="00DD3B33">
        <w:rPr>
          <w:b/>
          <w:lang w:val="de-DE"/>
        </w:rPr>
        <w:t xml:space="preserve">• </w:t>
      </w:r>
      <w:r w:rsidRPr="00DD3B33">
        <w:rPr>
          <w:lang w:val="de-DE"/>
        </w:rPr>
        <w:t>Führungsdienstgrade werden restriktiv vergeben. Je höher der Dienstgrad, desto stärker muss er durch tatsächliche Führungsverantwortung und die Größe der Feuerwehr getragen sein.</w:t>
      </w:r>
    </w:p>
    <w:p w:rsidRPr="00DD3B33" w:rsidR="000F526A" w:rsidRDefault="00000000" w14:paraId="729DA7D6" w14:textId="77777777">
      <w:pPr>
        <w:spacing w:after="60"/>
        <w:ind w:left="340" w:hanging="227"/>
        <w:rPr>
          <w:lang w:val="de-DE"/>
        </w:rPr>
      </w:pPr>
      <w:r w:rsidRPr="00DD3B33">
        <w:rPr>
          <w:b/>
          <w:lang w:val="de-DE"/>
        </w:rPr>
        <w:t xml:space="preserve">• </w:t>
      </w:r>
      <w:r w:rsidRPr="00DD3B33">
        <w:rPr>
          <w:lang w:val="de-DE"/>
        </w:rPr>
        <w:t>Funktion und Dienstgrad sind getrennt zu betrachten. Nicht jede Funktion führt automatisch zu einem höheren Dienstgrad; umgekehrt rechtfertigt ein Lehrgang allein noch keine Beförderung.</w:t>
      </w:r>
    </w:p>
    <w:p w:rsidR="000F526A" w:rsidRDefault="00000000" w14:paraId="253CB7ED" w14:textId="77777777">
      <w:pPr>
        <w:spacing w:after="60"/>
        <w:ind w:left="340" w:hanging="227"/>
        <w:rPr>
          <w:lang w:val="de-DE"/>
        </w:rPr>
      </w:pPr>
      <w:r w:rsidRPr="00DD3B33">
        <w:rPr>
          <w:b/>
          <w:lang w:val="de-DE"/>
        </w:rPr>
        <w:t xml:space="preserve">• </w:t>
      </w:r>
      <w:r w:rsidRPr="00DD3B33">
        <w:rPr>
          <w:lang w:val="de-DE"/>
        </w:rPr>
        <w:t>Maßstab für die Größenordnung der Feuerwehr ist die tatsächlich darstellbare Einsatzstruktur nach Gruppen, Zügen und gegebenenfalls Verbänden.</w:t>
      </w:r>
    </w:p>
    <w:p w:rsidRPr="00DD3B33" w:rsidR="000F526A" w:rsidRDefault="00000000" w14:paraId="2568CA41" w14:textId="77777777">
      <w:pPr>
        <w:pStyle w:val="berschrift1"/>
        <w:spacing w:after="80"/>
        <w:rPr>
          <w:lang w:val="de-DE"/>
        </w:rPr>
      </w:pPr>
      <w:r w:rsidRPr="00DD3B33">
        <w:rPr>
          <w:b w:val="0"/>
          <w:lang w:val="de-DE"/>
        </w:rPr>
        <w:t>3. Begriffsbestimmungen zur Stärke</w:t>
      </w:r>
    </w:p>
    <w:p w:rsidRPr="00DD3B33" w:rsidR="000F526A" w:rsidRDefault="00000000" w14:paraId="4023DA35" w14:textId="77777777">
      <w:pPr>
        <w:spacing w:after="80"/>
        <w:rPr>
          <w:lang w:val="de-DE"/>
        </w:rPr>
      </w:pPr>
      <w:r w:rsidRPr="00DD3B33">
        <w:rPr>
          <w:lang w:val="de-DE"/>
        </w:rPr>
        <w:t>Die Richtlinie lehnt sich an die bayerische Mindeststärke-Systematik an. Ausgangspunkt ist die Gruppe mit 9 Einsatzkräften. Für die örtliche Einordnung wird zusätzlich mit einer dreifachen Stärke gerechnet, um realistische Personalreserven für Tagesverfügbarkeit, Urlaub, Krankheit, Lehrgänge und sonstige Ausfälle abzubilden.</w:t>
      </w:r>
    </w:p>
    <w:tbl>
      <w:tblPr>
        <w:tblStyle w:val="Tabellenraster"/>
        <w:tblW w:w="0" w:type="auto"/>
        <w:jc w:val="center"/>
        <w:tblLook w:val="04A0" w:firstRow="1" w:lastRow="0" w:firstColumn="1" w:lastColumn="0" w:noHBand="0" w:noVBand="1"/>
      </w:tblPr>
      <w:tblGrid>
        <w:gridCol w:w="2432"/>
        <w:gridCol w:w="2434"/>
        <w:gridCol w:w="2434"/>
        <w:gridCol w:w="2436"/>
      </w:tblGrid>
      <w:tr w:rsidR="000F526A" w:rsidTr="370AE407" w14:paraId="3C20306A" w14:textId="77777777">
        <w:trPr>
          <w:jc w:val="center"/>
        </w:trPr>
        <w:tc>
          <w:tcPr>
            <w:tcW w:w="2436" w:type="dxa"/>
            <w:shd w:val="clear" w:color="auto" w:fill="C00000"/>
            <w:tcMar>
              <w:top w:w="100" w:type="dxa"/>
              <w:left w:w="100" w:type="dxa"/>
              <w:bottom w:w="100" w:type="dxa"/>
              <w:right w:w="100" w:type="dxa"/>
            </w:tcMar>
          </w:tcPr>
          <w:p w:rsidR="000F526A" w:rsidRDefault="00000000" w14:paraId="3A76FEBE" w14:textId="77777777">
            <w:pPr>
              <w:jc w:val="center"/>
            </w:pPr>
            <w:r>
              <w:rPr>
                <w:b/>
                <w:color w:val="FFFFFF"/>
                <w:sz w:val="19"/>
              </w:rPr>
              <w:t>Taktische Einheit</w:t>
            </w:r>
          </w:p>
        </w:tc>
        <w:tc>
          <w:tcPr>
            <w:tcW w:w="2436" w:type="dxa"/>
            <w:shd w:val="clear" w:color="auto" w:fill="C00000"/>
            <w:tcMar>
              <w:top w:w="100" w:type="dxa"/>
              <w:left w:w="100" w:type="dxa"/>
              <w:bottom w:w="100" w:type="dxa"/>
              <w:right w:w="100" w:type="dxa"/>
            </w:tcMar>
          </w:tcPr>
          <w:p w:rsidR="000F526A" w:rsidRDefault="00000000" w14:paraId="0217908D" w14:textId="77777777">
            <w:pPr>
              <w:jc w:val="center"/>
            </w:pPr>
            <w:r>
              <w:rPr>
                <w:b/>
                <w:color w:val="FFFFFF"/>
                <w:sz w:val="19"/>
              </w:rPr>
              <w:t>Sollstärke im Einsatz</w:t>
            </w:r>
          </w:p>
        </w:tc>
        <w:tc>
          <w:tcPr>
            <w:tcW w:w="2436" w:type="dxa"/>
            <w:shd w:val="clear" w:color="auto" w:fill="C00000"/>
            <w:tcMar>
              <w:top w:w="100" w:type="dxa"/>
              <w:left w:w="100" w:type="dxa"/>
              <w:bottom w:w="100" w:type="dxa"/>
              <w:right w:w="100" w:type="dxa"/>
            </w:tcMar>
          </w:tcPr>
          <w:p w:rsidR="000F526A" w:rsidRDefault="00000000" w14:paraId="5D111650" w14:textId="77777777">
            <w:pPr>
              <w:jc w:val="center"/>
            </w:pPr>
            <w:r>
              <w:rPr>
                <w:b/>
                <w:color w:val="FFFFFF"/>
                <w:sz w:val="19"/>
              </w:rPr>
              <w:t>Dreifache Stärke als Orientierungswert</w:t>
            </w:r>
          </w:p>
        </w:tc>
        <w:tc>
          <w:tcPr>
            <w:tcW w:w="2436" w:type="dxa"/>
            <w:shd w:val="clear" w:color="auto" w:fill="C00000"/>
            <w:tcMar>
              <w:top w:w="100" w:type="dxa"/>
              <w:left w:w="100" w:type="dxa"/>
              <w:bottom w:w="100" w:type="dxa"/>
              <w:right w:w="100" w:type="dxa"/>
            </w:tcMar>
          </w:tcPr>
          <w:p w:rsidR="000F526A" w:rsidRDefault="00000000" w14:paraId="7391D187" w14:textId="77777777">
            <w:pPr>
              <w:jc w:val="center"/>
            </w:pPr>
            <w:r>
              <w:rPr>
                <w:b/>
                <w:color w:val="FFFFFF"/>
                <w:sz w:val="19"/>
              </w:rPr>
              <w:t>Bedeutung für die Richtlinie</w:t>
            </w:r>
          </w:p>
        </w:tc>
      </w:tr>
      <w:tr w:rsidRPr="00296029" w:rsidR="000F526A" w:rsidTr="370AE407" w14:paraId="520ED800" w14:textId="77777777">
        <w:trPr>
          <w:jc w:val="center"/>
        </w:trPr>
        <w:tc>
          <w:tcPr>
            <w:tcW w:w="2436" w:type="dxa"/>
            <w:tcMar>
              <w:top w:w="100" w:type="dxa"/>
              <w:left w:w="100" w:type="dxa"/>
              <w:bottom w:w="100" w:type="dxa"/>
              <w:right w:w="100" w:type="dxa"/>
            </w:tcMar>
            <w:vAlign w:val="center"/>
          </w:tcPr>
          <w:p w:rsidR="000F526A" w:rsidRDefault="00000000" w14:paraId="39EE1C76" w14:textId="77777777">
            <w:r>
              <w:t>1 Gruppe</w:t>
            </w:r>
          </w:p>
        </w:tc>
        <w:tc>
          <w:tcPr>
            <w:tcW w:w="2436" w:type="dxa"/>
            <w:tcMar>
              <w:top w:w="100" w:type="dxa"/>
              <w:left w:w="100" w:type="dxa"/>
              <w:bottom w:w="100" w:type="dxa"/>
              <w:right w:w="100" w:type="dxa"/>
            </w:tcMar>
            <w:vAlign w:val="center"/>
          </w:tcPr>
          <w:p w:rsidR="000F526A" w:rsidRDefault="00000000" w14:paraId="7EC6BF6B" w14:textId="77777777">
            <w:pPr>
              <w:jc w:val="center"/>
            </w:pPr>
            <w:r>
              <w:t>9 Personen</w:t>
            </w:r>
          </w:p>
        </w:tc>
        <w:tc>
          <w:tcPr>
            <w:tcW w:w="2436" w:type="dxa"/>
            <w:tcMar>
              <w:top w:w="100" w:type="dxa"/>
              <w:left w:w="100" w:type="dxa"/>
              <w:bottom w:w="100" w:type="dxa"/>
              <w:right w:w="100" w:type="dxa"/>
            </w:tcMar>
            <w:vAlign w:val="center"/>
          </w:tcPr>
          <w:p w:rsidR="000F526A" w:rsidRDefault="00000000" w14:paraId="29AA62EF" w14:textId="77777777">
            <w:pPr>
              <w:jc w:val="center"/>
            </w:pPr>
            <w:r>
              <w:t>27 Personen</w:t>
            </w:r>
          </w:p>
        </w:tc>
        <w:tc>
          <w:tcPr>
            <w:tcW w:w="2436" w:type="dxa"/>
            <w:tcMar>
              <w:top w:w="100" w:type="dxa"/>
              <w:left w:w="100" w:type="dxa"/>
              <w:bottom w:w="100" w:type="dxa"/>
              <w:right w:w="100" w:type="dxa"/>
            </w:tcMar>
            <w:vAlign w:val="center"/>
          </w:tcPr>
          <w:p w:rsidRPr="00DD3B33" w:rsidR="000F526A" w:rsidRDefault="00000000" w14:paraId="08A2366E" w14:textId="1966358A">
            <w:pPr>
              <w:rPr>
                <w:lang w:val="de-DE"/>
              </w:rPr>
            </w:pPr>
            <w:r w:rsidRPr="370AE407" w:rsidR="00000000">
              <w:rPr>
                <w:lang w:val="de-DE"/>
              </w:rPr>
              <w:t>Mindestgröße für eine echte Gruppenführer</w:t>
            </w:r>
            <w:r w:rsidRPr="370AE407" w:rsidR="069025A0">
              <w:rPr>
                <w:lang w:val="de-DE"/>
              </w:rPr>
              <w:t>-</w:t>
            </w:r>
            <w:r w:rsidRPr="370AE407" w:rsidR="00000000">
              <w:rPr>
                <w:lang w:val="de-DE"/>
              </w:rPr>
              <w:t>struktur</w:t>
            </w:r>
          </w:p>
        </w:tc>
      </w:tr>
      <w:tr w:rsidRPr="00296029" w:rsidR="000F526A" w:rsidTr="370AE407" w14:paraId="26613F81" w14:textId="77777777">
        <w:trPr>
          <w:jc w:val="center"/>
        </w:trPr>
        <w:tc>
          <w:tcPr>
            <w:tcW w:w="2436" w:type="dxa"/>
            <w:tcMar>
              <w:top w:w="100" w:type="dxa"/>
              <w:left w:w="100" w:type="dxa"/>
              <w:bottom w:w="100" w:type="dxa"/>
              <w:right w:w="100" w:type="dxa"/>
            </w:tcMar>
            <w:vAlign w:val="center"/>
          </w:tcPr>
          <w:p w:rsidR="000F526A" w:rsidRDefault="00000000" w14:paraId="1E816120" w14:textId="77777777">
            <w:r>
              <w:t>1 Zug</w:t>
            </w:r>
          </w:p>
        </w:tc>
        <w:tc>
          <w:tcPr>
            <w:tcW w:w="2436" w:type="dxa"/>
            <w:tcMar>
              <w:top w:w="100" w:type="dxa"/>
              <w:left w:w="100" w:type="dxa"/>
              <w:bottom w:w="100" w:type="dxa"/>
              <w:right w:w="100" w:type="dxa"/>
            </w:tcMar>
            <w:vAlign w:val="center"/>
          </w:tcPr>
          <w:p w:rsidR="000F526A" w:rsidRDefault="00000000" w14:paraId="6477DC65" w14:textId="77777777">
            <w:pPr>
              <w:jc w:val="center"/>
            </w:pPr>
            <w:r>
              <w:t>27 Personen</w:t>
            </w:r>
          </w:p>
        </w:tc>
        <w:tc>
          <w:tcPr>
            <w:tcW w:w="2436" w:type="dxa"/>
            <w:tcMar>
              <w:top w:w="100" w:type="dxa"/>
              <w:left w:w="100" w:type="dxa"/>
              <w:bottom w:w="100" w:type="dxa"/>
              <w:right w:w="100" w:type="dxa"/>
            </w:tcMar>
            <w:vAlign w:val="center"/>
          </w:tcPr>
          <w:p w:rsidR="000F526A" w:rsidRDefault="00000000" w14:paraId="654EEB60" w14:textId="77777777">
            <w:pPr>
              <w:jc w:val="center"/>
            </w:pPr>
            <w:r>
              <w:t>81 Personen</w:t>
            </w:r>
          </w:p>
        </w:tc>
        <w:tc>
          <w:tcPr>
            <w:tcW w:w="2436" w:type="dxa"/>
            <w:tcMar>
              <w:top w:w="100" w:type="dxa"/>
              <w:left w:w="100" w:type="dxa"/>
              <w:bottom w:w="100" w:type="dxa"/>
              <w:right w:w="100" w:type="dxa"/>
            </w:tcMar>
            <w:vAlign w:val="center"/>
          </w:tcPr>
          <w:p w:rsidRPr="00DD3B33" w:rsidR="000F526A" w:rsidRDefault="00000000" w14:paraId="1FA8B62A" w14:textId="77777777">
            <w:pPr>
              <w:rPr>
                <w:lang w:val="de-DE"/>
              </w:rPr>
            </w:pPr>
            <w:r w:rsidRPr="00DD3B33">
              <w:rPr>
                <w:lang w:val="de-DE"/>
              </w:rPr>
              <w:t>Regelmäßig darstellbare Führung auf Zugebene</w:t>
            </w:r>
          </w:p>
        </w:tc>
      </w:tr>
      <w:tr w:rsidRPr="00296029" w:rsidR="000F526A" w:rsidTr="370AE407" w14:paraId="21C54D88" w14:textId="77777777">
        <w:trPr>
          <w:jc w:val="center"/>
        </w:trPr>
        <w:tc>
          <w:tcPr>
            <w:tcW w:w="2436" w:type="dxa"/>
            <w:tcMar>
              <w:top w:w="100" w:type="dxa"/>
              <w:left w:w="100" w:type="dxa"/>
              <w:bottom w:w="100" w:type="dxa"/>
              <w:right w:w="100" w:type="dxa"/>
            </w:tcMar>
            <w:vAlign w:val="center"/>
          </w:tcPr>
          <w:p w:rsidR="000F526A" w:rsidRDefault="00000000" w14:paraId="7BCDEDF5" w14:textId="77777777">
            <w:r>
              <w:t>2 Züge</w:t>
            </w:r>
          </w:p>
        </w:tc>
        <w:tc>
          <w:tcPr>
            <w:tcW w:w="2436" w:type="dxa"/>
            <w:tcMar>
              <w:top w:w="100" w:type="dxa"/>
              <w:left w:w="100" w:type="dxa"/>
              <w:bottom w:w="100" w:type="dxa"/>
              <w:right w:w="100" w:type="dxa"/>
            </w:tcMar>
            <w:vAlign w:val="center"/>
          </w:tcPr>
          <w:p w:rsidR="000F526A" w:rsidRDefault="00000000" w14:paraId="262ED5C1" w14:textId="77777777">
            <w:pPr>
              <w:jc w:val="center"/>
            </w:pPr>
            <w:r>
              <w:t>54 Personen</w:t>
            </w:r>
          </w:p>
        </w:tc>
        <w:tc>
          <w:tcPr>
            <w:tcW w:w="2436" w:type="dxa"/>
            <w:tcMar>
              <w:top w:w="100" w:type="dxa"/>
              <w:left w:w="100" w:type="dxa"/>
              <w:bottom w:w="100" w:type="dxa"/>
              <w:right w:w="100" w:type="dxa"/>
            </w:tcMar>
            <w:vAlign w:val="center"/>
          </w:tcPr>
          <w:p w:rsidR="000F526A" w:rsidRDefault="00000000" w14:paraId="6DCB096E" w14:textId="77777777">
            <w:pPr>
              <w:jc w:val="center"/>
            </w:pPr>
            <w:r>
              <w:t>162 Personen</w:t>
            </w:r>
          </w:p>
        </w:tc>
        <w:tc>
          <w:tcPr>
            <w:tcW w:w="2436" w:type="dxa"/>
            <w:tcMar>
              <w:top w:w="100" w:type="dxa"/>
              <w:left w:w="100" w:type="dxa"/>
              <w:bottom w:w="100" w:type="dxa"/>
              <w:right w:w="100" w:type="dxa"/>
            </w:tcMar>
            <w:vAlign w:val="center"/>
          </w:tcPr>
          <w:p w:rsidRPr="00DD3B33" w:rsidR="000F526A" w:rsidRDefault="00000000" w14:paraId="2135A345" w14:textId="77777777">
            <w:pPr>
              <w:rPr>
                <w:lang w:val="de-DE"/>
              </w:rPr>
            </w:pPr>
            <w:r w:rsidRPr="00DD3B33">
              <w:rPr>
                <w:lang w:val="de-DE"/>
              </w:rPr>
              <w:t>Breitere Führungsstruktur mit mehreren Zugführern</w:t>
            </w:r>
          </w:p>
        </w:tc>
      </w:tr>
      <w:tr w:rsidRPr="00296029" w:rsidR="000F526A" w:rsidTr="370AE407" w14:paraId="147F87B9" w14:textId="77777777">
        <w:trPr>
          <w:jc w:val="center"/>
        </w:trPr>
        <w:tc>
          <w:tcPr>
            <w:tcW w:w="2436" w:type="dxa"/>
            <w:tcMar>
              <w:top w:w="100" w:type="dxa"/>
              <w:left w:w="100" w:type="dxa"/>
              <w:bottom w:w="100" w:type="dxa"/>
              <w:right w:w="100" w:type="dxa"/>
            </w:tcMar>
            <w:vAlign w:val="center"/>
          </w:tcPr>
          <w:p w:rsidR="000F526A" w:rsidRDefault="00000000" w14:paraId="293C2E7A" w14:textId="77777777">
            <w:r>
              <w:t>Verband</w:t>
            </w:r>
          </w:p>
        </w:tc>
        <w:tc>
          <w:tcPr>
            <w:tcW w:w="2436" w:type="dxa"/>
            <w:tcMar>
              <w:top w:w="100" w:type="dxa"/>
              <w:left w:w="100" w:type="dxa"/>
              <w:bottom w:w="100" w:type="dxa"/>
              <w:right w:w="100" w:type="dxa"/>
            </w:tcMar>
            <w:vAlign w:val="center"/>
          </w:tcPr>
          <w:p w:rsidR="000F526A" w:rsidRDefault="00000000" w14:paraId="04CFD085" w14:textId="77777777">
            <w:pPr>
              <w:jc w:val="center"/>
            </w:pPr>
            <w:r>
              <w:t>ab 54 Personen im Einsatzverbund</w:t>
            </w:r>
          </w:p>
        </w:tc>
        <w:tc>
          <w:tcPr>
            <w:tcW w:w="2436" w:type="dxa"/>
            <w:tcMar>
              <w:top w:w="100" w:type="dxa"/>
              <w:left w:w="100" w:type="dxa"/>
              <w:bottom w:w="100" w:type="dxa"/>
              <w:right w:w="100" w:type="dxa"/>
            </w:tcMar>
            <w:vAlign w:val="center"/>
          </w:tcPr>
          <w:p w:rsidR="000F526A" w:rsidRDefault="00000000" w14:paraId="337F3BC2" w14:textId="77777777">
            <w:pPr>
              <w:jc w:val="center"/>
            </w:pPr>
            <w:r>
              <w:t>ab 162 Personen aufwärts</w:t>
            </w:r>
          </w:p>
        </w:tc>
        <w:tc>
          <w:tcPr>
            <w:tcW w:w="2436" w:type="dxa"/>
            <w:tcMar>
              <w:top w:w="100" w:type="dxa"/>
              <w:left w:w="100" w:type="dxa"/>
              <w:bottom w:w="100" w:type="dxa"/>
              <w:right w:w="100" w:type="dxa"/>
            </w:tcMar>
            <w:vAlign w:val="center"/>
          </w:tcPr>
          <w:p w:rsidRPr="00DD3B33" w:rsidR="000F526A" w:rsidRDefault="00000000" w14:paraId="33245938" w14:textId="77777777">
            <w:pPr>
              <w:rPr>
                <w:lang w:val="de-DE"/>
              </w:rPr>
            </w:pPr>
            <w:r w:rsidRPr="00DD3B33">
              <w:rPr>
                <w:lang w:val="de-DE"/>
              </w:rPr>
              <w:t>Nur bei entsprechend großer Feuerwehr sachgerecht</w:t>
            </w:r>
          </w:p>
        </w:tc>
      </w:tr>
    </w:tbl>
    <w:p w:rsidR="6745D83F" w:rsidP="6745D83F" w:rsidRDefault="6745D83F" w14:paraId="77D4AA37" w14:textId="523B33C0">
      <w:pPr>
        <w:spacing w:after="80"/>
        <w:rPr>
          <w:lang w:val="de-DE"/>
        </w:rPr>
      </w:pPr>
    </w:p>
    <w:p w:rsidRPr="00DD3B33" w:rsidR="000F526A" w:rsidRDefault="00000000" w14:paraId="7B867788" w14:textId="7A511166">
      <w:pPr>
        <w:spacing w:after="80"/>
        <w:rPr>
          <w:lang w:val="de-DE"/>
        </w:rPr>
      </w:pPr>
      <w:r w:rsidRPr="00DD3B33">
        <w:rPr>
          <w:lang w:val="de-DE"/>
        </w:rPr>
        <w:t xml:space="preserve">Für diese Richtlinie bedeutet das: Eine Feuerwehr wird nicht allein nach Fahrzeugen eingeordnet. Maßgeblich ist, ob sie die jeweilige taktische Einheit regelmäßig personell darstellen kann. Ein TSF mit 14 Aktiven ist keine </w:t>
      </w:r>
      <w:r w:rsidR="00DD3B33">
        <w:rPr>
          <w:lang w:val="de-DE"/>
        </w:rPr>
        <w:t>„</w:t>
      </w:r>
      <w:r w:rsidRPr="00DD3B33">
        <w:rPr>
          <w:lang w:val="de-DE"/>
        </w:rPr>
        <w:t>Gruppenwehr</w:t>
      </w:r>
      <w:r w:rsidR="00DD3B33">
        <w:rPr>
          <w:lang w:val="de-DE"/>
        </w:rPr>
        <w:t>“</w:t>
      </w:r>
      <w:r w:rsidRPr="00DD3B33">
        <w:rPr>
          <w:lang w:val="de-DE"/>
        </w:rPr>
        <w:t xml:space="preserve">, nur weil ein Fahrzeug vorhanden ist. Eine Wehr mit LF und MTW </w:t>
      </w:r>
      <w:r w:rsidRPr="00DD3B33">
        <w:rPr>
          <w:lang w:val="de-DE"/>
        </w:rPr>
        <w:lastRenderedPageBreak/>
        <w:t xml:space="preserve">kann dagegen durchaus eine Gruppen- oder Ein-Zug-Struktur haben, wenn genügend einsatzverfügbare Kräfte vorhanden </w:t>
      </w:r>
      <w:proofErr w:type="gramStart"/>
      <w:r w:rsidRPr="00DD3B33">
        <w:rPr>
          <w:lang w:val="de-DE"/>
        </w:rPr>
        <w:t>sind</w:t>
      </w:r>
      <w:proofErr w:type="gramEnd"/>
      <w:r w:rsidRPr="00DD3B33">
        <w:rPr>
          <w:lang w:val="de-DE"/>
        </w:rPr>
        <w:t>.</w:t>
      </w:r>
    </w:p>
    <w:p w:rsidRPr="00DD3B33" w:rsidR="000F526A" w:rsidRDefault="00000000" w14:paraId="70A48681" w14:textId="075A3AA7">
      <w:pPr>
        <w:pStyle w:val="berschrift1"/>
        <w:spacing w:after="80"/>
        <w:rPr>
          <w:lang w:val="de-DE"/>
        </w:rPr>
      </w:pPr>
      <w:r w:rsidRPr="693C2474" w:rsidR="00000000">
        <w:rPr>
          <w:b w:val="0"/>
          <w:bCs w:val="0"/>
          <w:lang w:val="de-DE"/>
        </w:rPr>
        <w:t>4. Feuerwehrtypen</w:t>
      </w:r>
      <w:r w:rsidRPr="693C2474" w:rsidR="09A0A8C3">
        <w:rPr>
          <w:b w:val="0"/>
          <w:bCs w:val="0"/>
          <w:lang w:val="de-DE"/>
        </w:rPr>
        <w:t xml:space="preserve"> </w:t>
      </w:r>
    </w:p>
    <w:p w:rsidR="09A0A8C3" w:rsidP="693C2474" w:rsidRDefault="09A0A8C3" w14:paraId="4CAD60FB" w14:textId="011DAD3C">
      <w:pPr>
        <w:pStyle w:val="Standard"/>
        <w:rPr>
          <w:i w:val="1"/>
          <w:iCs w:val="1"/>
          <w:sz w:val="20"/>
          <w:szCs w:val="20"/>
          <w:lang w:val="de-DE"/>
        </w:rPr>
      </w:pPr>
      <w:r w:rsidRPr="693C2474" w:rsidR="09A0A8C3">
        <w:rPr>
          <w:i w:val="1"/>
          <w:iCs w:val="1"/>
          <w:sz w:val="20"/>
          <w:szCs w:val="20"/>
          <w:lang w:val="de-DE"/>
        </w:rPr>
        <w:t xml:space="preserve">(Hinweis: Keine gängigen bzw. offiziellen Bezeichnungen. Dient </w:t>
      </w:r>
      <w:r w:rsidRPr="693C2474" w:rsidR="09A0A8C3">
        <w:rPr>
          <w:i w:val="1"/>
          <w:iCs w:val="1"/>
          <w:sz w:val="20"/>
          <w:szCs w:val="20"/>
          <w:lang w:val="de-DE"/>
        </w:rPr>
        <w:t>rein</w:t>
      </w:r>
      <w:r w:rsidRPr="693C2474" w:rsidR="09A0A8C3">
        <w:rPr>
          <w:i w:val="1"/>
          <w:iCs w:val="1"/>
          <w:sz w:val="20"/>
          <w:szCs w:val="20"/>
          <w:lang w:val="de-DE"/>
        </w:rPr>
        <w:t xml:space="preserve"> zur Orientierung/Eingruppierung)</w:t>
      </w:r>
    </w:p>
    <w:p w:rsidRPr="00DD3B33" w:rsidR="000F526A" w:rsidRDefault="00000000" w14:paraId="72C8E47E" w14:textId="289D1663">
      <w:pPr>
        <w:pStyle w:val="berschrift2"/>
        <w:spacing w:after="80"/>
        <w:rPr>
          <w:lang w:val="de-DE"/>
        </w:rPr>
      </w:pPr>
      <w:r w:rsidRPr="00DD3B33">
        <w:rPr>
          <w:b w:val="0"/>
          <w:lang w:val="de-DE"/>
        </w:rPr>
        <w:t xml:space="preserve">Typ A </w:t>
      </w:r>
      <w:r w:rsidR="00DD3B33">
        <w:rPr>
          <w:b w:val="0"/>
          <w:lang w:val="de-DE"/>
        </w:rPr>
        <w:t>–</w:t>
      </w:r>
      <w:r w:rsidRPr="00DD3B33">
        <w:rPr>
          <w:b w:val="0"/>
          <w:lang w:val="de-DE"/>
        </w:rPr>
        <w:t xml:space="preserve"> Klein</w:t>
      </w:r>
      <w:r w:rsidR="00DD3B33">
        <w:rPr>
          <w:b w:val="0"/>
          <w:lang w:val="de-DE"/>
        </w:rPr>
        <w:t>e Feuerwehren</w:t>
      </w:r>
      <w:r w:rsidRPr="00DD3B33">
        <w:rPr>
          <w:b w:val="0"/>
          <w:lang w:val="de-DE"/>
        </w:rPr>
        <w:t xml:space="preserve"> / </w:t>
      </w:r>
      <w:r w:rsidR="00DD3B33">
        <w:rPr>
          <w:b w:val="0"/>
          <w:lang w:val="de-DE"/>
        </w:rPr>
        <w:t>„</w:t>
      </w:r>
      <w:r w:rsidRPr="00DD3B33">
        <w:rPr>
          <w:b w:val="0"/>
          <w:lang w:val="de-DE"/>
        </w:rPr>
        <w:t>Staffelwehr</w:t>
      </w:r>
      <w:r w:rsidR="00DD3B33">
        <w:rPr>
          <w:b w:val="0"/>
          <w:lang w:val="de-DE"/>
        </w:rPr>
        <w:t>“ (bspw. TSF)</w:t>
      </w:r>
    </w:p>
    <w:p w:rsidRPr="00DD3B33" w:rsidR="000F526A" w:rsidRDefault="00000000" w14:paraId="1FF2A9B1" w14:textId="77777777">
      <w:pPr>
        <w:spacing w:after="80"/>
        <w:rPr>
          <w:lang w:val="de-DE"/>
        </w:rPr>
      </w:pPr>
      <w:r w:rsidRPr="00DD3B33">
        <w:rPr>
          <w:lang w:val="de-DE"/>
        </w:rPr>
        <w:t>Regelmäßig keine volle Gruppe personell sicher darstellbar. Orientierungswert deutlich unter 27 Aktiven in dreifacher Stärke. Nur begrenzte Führungsbreite.</w:t>
      </w:r>
    </w:p>
    <w:p w:rsidRPr="00DD3B33" w:rsidR="000F526A" w:rsidRDefault="00000000" w14:paraId="3B649EC7" w14:textId="4E9B6EA3">
      <w:pPr>
        <w:pStyle w:val="berschrift2"/>
        <w:spacing w:after="80"/>
        <w:rPr>
          <w:lang w:val="de-DE"/>
        </w:rPr>
      </w:pPr>
      <w:r w:rsidRPr="00DD3B33">
        <w:rPr>
          <w:b w:val="0"/>
          <w:lang w:val="de-DE"/>
        </w:rPr>
        <w:t xml:space="preserve">Typ B </w:t>
      </w:r>
      <w:r w:rsidR="00DD3B33">
        <w:rPr>
          <w:b w:val="0"/>
          <w:lang w:val="de-DE"/>
        </w:rPr>
        <w:t>–</w:t>
      </w:r>
      <w:r w:rsidRPr="00DD3B33">
        <w:rPr>
          <w:b w:val="0"/>
          <w:lang w:val="de-DE"/>
        </w:rPr>
        <w:t xml:space="preserve"> </w:t>
      </w:r>
      <w:r w:rsidR="00DD3B33">
        <w:rPr>
          <w:b w:val="0"/>
          <w:lang w:val="de-DE"/>
        </w:rPr>
        <w:t>„</w:t>
      </w:r>
      <w:r w:rsidRPr="00DD3B33">
        <w:rPr>
          <w:b w:val="0"/>
          <w:lang w:val="de-DE"/>
        </w:rPr>
        <w:t>Gruppenwehr</w:t>
      </w:r>
      <w:r w:rsidR="00DD3B33">
        <w:rPr>
          <w:b w:val="0"/>
          <w:lang w:val="de-DE"/>
        </w:rPr>
        <w:t>“ (bspw. LF &amp; MTW)</w:t>
      </w:r>
    </w:p>
    <w:p w:rsidRPr="00DD3B33" w:rsidR="000F526A" w:rsidRDefault="00000000" w14:paraId="1E2C09F8" w14:textId="77777777">
      <w:pPr>
        <w:spacing w:after="80"/>
        <w:rPr>
          <w:lang w:val="de-DE"/>
        </w:rPr>
      </w:pPr>
      <w:r w:rsidRPr="00DD3B33">
        <w:rPr>
          <w:lang w:val="de-DE"/>
        </w:rPr>
        <w:t>Eine Gruppe ist personell verlässlich darstellbar. Orientierungswert ab 27 Aktiven. Gruppenführerstruktur vorhanden, aber keine echte Zugstruktur.</w:t>
      </w:r>
    </w:p>
    <w:p w:rsidRPr="00DD3B33" w:rsidR="000F526A" w:rsidRDefault="00000000" w14:paraId="1A87221F" w14:textId="78D41182">
      <w:pPr>
        <w:pStyle w:val="berschrift2"/>
        <w:spacing w:after="80"/>
        <w:rPr>
          <w:lang w:val="de-DE"/>
        </w:rPr>
      </w:pPr>
      <w:r w:rsidRPr="00DD3B33">
        <w:rPr>
          <w:b w:val="0"/>
          <w:lang w:val="de-DE"/>
        </w:rPr>
        <w:t xml:space="preserve">Typ C </w:t>
      </w:r>
      <w:r w:rsidR="00DD3B33">
        <w:rPr>
          <w:b w:val="0"/>
          <w:lang w:val="de-DE"/>
        </w:rPr>
        <w:t>–</w:t>
      </w:r>
      <w:r w:rsidRPr="00DD3B33">
        <w:rPr>
          <w:b w:val="0"/>
          <w:lang w:val="de-DE"/>
        </w:rPr>
        <w:t xml:space="preserve"> </w:t>
      </w:r>
      <w:r w:rsidR="00DD3B33">
        <w:rPr>
          <w:b w:val="0"/>
          <w:lang w:val="de-DE"/>
        </w:rPr>
        <w:t>„</w:t>
      </w:r>
      <w:r w:rsidRPr="00DD3B33">
        <w:rPr>
          <w:b w:val="0"/>
          <w:lang w:val="de-DE"/>
        </w:rPr>
        <w:t>Ein-Zug-Wehr</w:t>
      </w:r>
      <w:r w:rsidR="00DD3B33">
        <w:rPr>
          <w:b w:val="0"/>
          <w:lang w:val="de-DE"/>
        </w:rPr>
        <w:t>“ (bspw. 2x LF, MZF)</w:t>
      </w:r>
    </w:p>
    <w:p w:rsidRPr="00DD3B33" w:rsidR="000F526A" w:rsidRDefault="00000000" w14:paraId="4D34CD7D" w14:textId="539CDFF3">
      <w:pPr>
        <w:spacing w:after="80"/>
        <w:rPr>
          <w:lang w:val="de-DE"/>
        </w:rPr>
      </w:pPr>
      <w:r w:rsidRPr="693C2474" w:rsidR="00000000">
        <w:rPr>
          <w:lang w:val="de-DE"/>
        </w:rPr>
        <w:t xml:space="preserve">Zugstruktur ist personell realistisch darstellbar. Orientierungswert ab </w:t>
      </w:r>
      <w:r w:rsidRPr="693C2474" w:rsidR="00DD3B33">
        <w:rPr>
          <w:lang w:val="de-DE"/>
        </w:rPr>
        <w:t>56 (besser 81)</w:t>
      </w:r>
      <w:r w:rsidRPr="693C2474" w:rsidR="00000000">
        <w:rPr>
          <w:lang w:val="de-DE"/>
        </w:rPr>
        <w:t xml:space="preserve"> Aktiven</w:t>
      </w:r>
      <w:r w:rsidRPr="693C2474" w:rsidR="4831003D">
        <w:rPr>
          <w:lang w:val="de-DE"/>
        </w:rPr>
        <w:t xml:space="preserve"> – Zug </w:t>
      </w:r>
      <w:r w:rsidRPr="693C2474" w:rsidR="00000000">
        <w:rPr>
          <w:lang w:val="de-DE"/>
        </w:rPr>
        <w:t>in dreifacher Stärke oder vergleichbar belastbare Führungsstruktur.</w:t>
      </w:r>
    </w:p>
    <w:p w:rsidRPr="00DD3B33" w:rsidR="000F526A" w:rsidRDefault="00000000" w14:paraId="7DBC0029" w14:textId="37112BA3">
      <w:pPr>
        <w:pStyle w:val="berschrift2"/>
        <w:spacing w:after="80"/>
        <w:rPr>
          <w:lang w:val="de-DE"/>
        </w:rPr>
      </w:pPr>
      <w:r w:rsidRPr="00DD3B33">
        <w:rPr>
          <w:b w:val="0"/>
          <w:lang w:val="de-DE"/>
        </w:rPr>
        <w:t xml:space="preserve">Typ D </w:t>
      </w:r>
      <w:r w:rsidR="00DD3B33">
        <w:rPr>
          <w:b w:val="0"/>
          <w:lang w:val="de-DE"/>
        </w:rPr>
        <w:t>–</w:t>
      </w:r>
      <w:r w:rsidRPr="00DD3B33">
        <w:rPr>
          <w:b w:val="0"/>
          <w:lang w:val="de-DE"/>
        </w:rPr>
        <w:t xml:space="preserve"> </w:t>
      </w:r>
      <w:r w:rsidR="00DD3B33">
        <w:rPr>
          <w:b w:val="0"/>
          <w:lang w:val="de-DE"/>
        </w:rPr>
        <w:t>„</w:t>
      </w:r>
      <w:r w:rsidRPr="00DD3B33">
        <w:rPr>
          <w:b w:val="0"/>
          <w:lang w:val="de-DE"/>
        </w:rPr>
        <w:t>Ein-Zug-Wehr</w:t>
      </w:r>
      <w:r w:rsidR="00DD3B33">
        <w:rPr>
          <w:b w:val="0"/>
          <w:lang w:val="de-DE"/>
        </w:rPr>
        <w:t>“</w:t>
      </w:r>
      <w:r w:rsidRPr="00DD3B33">
        <w:rPr>
          <w:b w:val="0"/>
          <w:lang w:val="de-DE"/>
        </w:rPr>
        <w:t xml:space="preserve"> mit hoher Einsatzbelastung oder Sonderaufgaben</w:t>
      </w:r>
    </w:p>
    <w:p w:rsidRPr="00DD3B33" w:rsidR="000F526A" w:rsidRDefault="00000000" w14:paraId="305F173D" w14:textId="3E697FE8">
      <w:pPr>
        <w:spacing w:after="80"/>
        <w:rPr>
          <w:lang w:val="de-DE"/>
        </w:rPr>
      </w:pPr>
      <w:r w:rsidRPr="00DD3B33">
        <w:rPr>
          <w:lang w:val="de-DE"/>
        </w:rPr>
        <w:t>Wie Typ C, jedoch mit erhöhter Einsatzfrequenz, vielen Sonderlagen, besonderem Ausbildungsaufwand oder Sonderaufgaben</w:t>
      </w:r>
      <w:r w:rsidR="00DD3B33">
        <w:rPr>
          <w:lang w:val="de-DE"/>
        </w:rPr>
        <w:t xml:space="preserve"> (bspw. Sonderfahrzeuge, wie Drehleiter oder Rüstwagen)</w:t>
      </w:r>
      <w:r w:rsidRPr="00DD3B33">
        <w:rPr>
          <w:lang w:val="de-DE"/>
        </w:rPr>
        <w:t>.</w:t>
      </w:r>
    </w:p>
    <w:p w:rsidRPr="00DD3B33" w:rsidR="000F526A" w:rsidRDefault="00000000" w14:paraId="4B0B39D4" w14:textId="77777777">
      <w:pPr>
        <w:pStyle w:val="berschrift2"/>
        <w:spacing w:after="80"/>
        <w:rPr>
          <w:lang w:val="de-DE"/>
        </w:rPr>
      </w:pPr>
      <w:r w:rsidRPr="00DD3B33">
        <w:rPr>
          <w:b w:val="0"/>
          <w:lang w:val="de-DE"/>
        </w:rPr>
        <w:t>Typ E - Zwei-Zug-Wehr oder größer</w:t>
      </w:r>
    </w:p>
    <w:p w:rsidRPr="00DD3B33" w:rsidR="000F526A" w:rsidRDefault="00000000" w14:paraId="08B65C7A" w14:textId="77777777">
      <w:pPr>
        <w:spacing w:after="80"/>
        <w:rPr>
          <w:lang w:val="de-DE"/>
        </w:rPr>
      </w:pPr>
      <w:r w:rsidRPr="00DD3B33">
        <w:rPr>
          <w:lang w:val="de-DE"/>
        </w:rPr>
        <w:t>Mindestens zwei Züge sind personell und organisatorisch abbildbar. Orientierungswert ab 162 Aktiven in dreifacher Stärke oder entsprechende Belastungs- und Führungsstruktur.</w:t>
      </w:r>
    </w:p>
    <w:p w:rsidR="00DD3B33" w:rsidP="693C2474" w:rsidRDefault="00DD3B33" w14:paraId="5F3B250A" w14:textId="77777777">
      <w:pPr>
        <w:rPr>
          <w:b w:val="1"/>
          <w:bCs w:val="1"/>
          <w:lang w:val="de-DE"/>
        </w:rPr>
      </w:pPr>
    </w:p>
    <w:p w:rsidRPr="00DD3B33" w:rsidR="000F526A" w:rsidRDefault="00DD3B33" w14:paraId="57065B5B" w14:textId="38E90988">
      <w:pPr>
        <w:rPr>
          <w:lang w:val="de-DE"/>
        </w:rPr>
      </w:pPr>
      <w:r w:rsidRPr="693C2474" w:rsidR="00DD3B33">
        <w:rPr>
          <w:b w:val="1"/>
          <w:bCs w:val="1"/>
          <w:lang w:val="de-DE"/>
        </w:rPr>
        <w:t xml:space="preserve">Eine starke Orientierung an Anlage 3 der </w:t>
      </w:r>
      <w:r w:rsidRPr="693C2474" w:rsidR="00DD3B33">
        <w:rPr>
          <w:b w:val="1"/>
          <w:bCs w:val="1"/>
          <w:lang w:val="de-DE"/>
        </w:rPr>
        <w:t>VollzBekBayFwG</w:t>
      </w:r>
      <w:r w:rsidRPr="693C2474" w:rsidR="00DD3B33">
        <w:rPr>
          <w:b w:val="1"/>
          <w:bCs w:val="1"/>
          <w:lang w:val="de-DE"/>
        </w:rPr>
        <w:t xml:space="preserve"> </w:t>
      </w:r>
      <w:r w:rsidRPr="693C2474" w:rsidR="00DD3B33">
        <w:rPr>
          <w:b w:val="1"/>
          <w:bCs w:val="1"/>
          <w:lang w:val="de-DE"/>
        </w:rPr>
        <w:t>(siehe Anlage dieser Richtlinie) wird empfohlen. Hierbei ist somit stets die dreifache Stärke anzusetzen.</w:t>
      </w:r>
      <w:r w:rsidRPr="693C2474">
        <w:rPr>
          <w:lang w:val="de-DE"/>
        </w:rPr>
        <w:br w:type="page"/>
      </w:r>
    </w:p>
    <w:p w:rsidRPr="00DD3B33" w:rsidR="000F526A" w:rsidRDefault="00000000" w14:paraId="29EBA440" w14:textId="77777777">
      <w:pPr>
        <w:pStyle w:val="berschrift1"/>
        <w:spacing w:after="80"/>
        <w:rPr>
          <w:lang w:val="de-DE"/>
        </w:rPr>
      </w:pPr>
      <w:r w:rsidRPr="00DD3B33">
        <w:rPr>
          <w:b w:val="0"/>
          <w:lang w:val="de-DE"/>
        </w:rPr>
        <w:lastRenderedPageBreak/>
        <w:t>5. Beförderungsvoraussetzungen</w:t>
      </w:r>
    </w:p>
    <w:p w:rsidRPr="00DD3B33" w:rsidR="000F526A" w:rsidRDefault="00000000" w14:paraId="5008FE32" w14:textId="77777777">
      <w:pPr>
        <w:spacing w:after="80"/>
        <w:rPr>
          <w:lang w:val="de-DE"/>
        </w:rPr>
      </w:pPr>
      <w:r w:rsidRPr="00DD3B33">
        <w:rPr>
          <w:lang w:val="de-DE"/>
        </w:rPr>
        <w:t>Jede Beförderung setzt in der Regel voraus:</w:t>
      </w:r>
    </w:p>
    <w:p w:rsidRPr="00DD3B33" w:rsidR="000F526A" w:rsidRDefault="00000000" w14:paraId="040CA0EE" w14:textId="15CC763F">
      <w:pPr>
        <w:spacing w:after="40"/>
        <w:ind w:left="397" w:hanging="227"/>
        <w:rPr>
          <w:lang w:val="de-DE"/>
        </w:rPr>
      </w:pPr>
      <w:r w:rsidRPr="00DD3B33">
        <w:rPr>
          <w:b/>
          <w:lang w:val="de-DE"/>
        </w:rPr>
        <w:t xml:space="preserve">- </w:t>
      </w:r>
      <w:r w:rsidRPr="00DD3B33">
        <w:rPr>
          <w:lang w:val="de-DE"/>
        </w:rPr>
        <w:t>regelmäßige und verlässliche Teilnahme an Übungen, Einsätzen und Unterrichten</w:t>
      </w:r>
      <w:r w:rsidR="00CE6F5C">
        <w:rPr>
          <w:lang w:val="de-DE"/>
        </w:rPr>
        <w:t>;</w:t>
      </w:r>
    </w:p>
    <w:p w:rsidRPr="00DD3B33" w:rsidR="000F526A" w:rsidRDefault="00000000" w14:paraId="738678FD" w14:textId="5FE11C36">
      <w:pPr>
        <w:spacing w:after="40"/>
        <w:ind w:left="397" w:hanging="227"/>
        <w:rPr>
          <w:lang w:val="de-DE"/>
        </w:rPr>
      </w:pPr>
      <w:r w:rsidRPr="00DD3B33">
        <w:rPr>
          <w:b/>
          <w:lang w:val="de-DE"/>
        </w:rPr>
        <w:t xml:space="preserve">- </w:t>
      </w:r>
      <w:r w:rsidRPr="00DD3B33">
        <w:rPr>
          <w:lang w:val="de-DE"/>
        </w:rPr>
        <w:t>persönliche Eignung und korrektes Auftreten</w:t>
      </w:r>
      <w:r w:rsidR="00CE6F5C">
        <w:rPr>
          <w:lang w:val="de-DE"/>
        </w:rPr>
        <w:t>;</w:t>
      </w:r>
    </w:p>
    <w:p w:rsidRPr="00DD3B33" w:rsidR="000F526A" w:rsidRDefault="00000000" w14:paraId="08DC7A66" w14:textId="5A042ED7">
      <w:pPr>
        <w:spacing w:after="40"/>
        <w:ind w:left="397" w:hanging="227"/>
        <w:rPr>
          <w:lang w:val="de-DE"/>
        </w:rPr>
      </w:pPr>
      <w:r w:rsidRPr="00DD3B33">
        <w:rPr>
          <w:b/>
          <w:lang w:val="de-DE"/>
        </w:rPr>
        <w:t xml:space="preserve">- </w:t>
      </w:r>
      <w:r w:rsidRPr="00DD3B33">
        <w:rPr>
          <w:lang w:val="de-DE"/>
        </w:rPr>
        <w:t>einsatzpraktische Bewährung</w:t>
      </w:r>
      <w:r w:rsidR="00CE6F5C">
        <w:rPr>
          <w:lang w:val="de-DE"/>
        </w:rPr>
        <w:t>;</w:t>
      </w:r>
    </w:p>
    <w:p w:rsidRPr="00DD3B33" w:rsidR="000F526A" w:rsidRDefault="00000000" w14:paraId="0D505188" w14:textId="6D85C52B">
      <w:pPr>
        <w:spacing w:after="40"/>
        <w:ind w:left="397" w:hanging="227"/>
        <w:rPr>
          <w:lang w:val="de-DE"/>
        </w:rPr>
      </w:pPr>
      <w:r w:rsidRPr="00DD3B33">
        <w:rPr>
          <w:b/>
          <w:lang w:val="de-DE"/>
        </w:rPr>
        <w:t xml:space="preserve">- </w:t>
      </w:r>
      <w:r w:rsidRPr="00DD3B33">
        <w:rPr>
          <w:lang w:val="de-DE"/>
        </w:rPr>
        <w:t>die für die Verwendung erforderlichen Lehrgänge und Qualifikationen</w:t>
      </w:r>
      <w:r w:rsidR="00CE6F5C">
        <w:rPr>
          <w:lang w:val="de-DE"/>
        </w:rPr>
        <w:t>;</w:t>
      </w:r>
    </w:p>
    <w:p w:rsidRPr="00DD3B33" w:rsidR="000F526A" w:rsidRDefault="00000000" w14:paraId="5D5483E7" w14:textId="3FEA055F">
      <w:pPr>
        <w:spacing w:after="40"/>
        <w:ind w:left="397" w:hanging="227"/>
        <w:rPr>
          <w:lang w:val="de-DE"/>
        </w:rPr>
      </w:pPr>
      <w:r w:rsidRPr="00DD3B33">
        <w:rPr>
          <w:b/>
          <w:lang w:val="de-DE"/>
        </w:rPr>
        <w:t xml:space="preserve">- </w:t>
      </w:r>
      <w:r w:rsidRPr="00DD3B33">
        <w:rPr>
          <w:lang w:val="de-DE"/>
        </w:rPr>
        <w:t>keine laufenden disziplinarischen oder erheblichen kameradschaftlichen Beanstandungen</w:t>
      </w:r>
      <w:r w:rsidR="00CE6F5C">
        <w:rPr>
          <w:lang w:val="de-DE"/>
        </w:rPr>
        <w:t>.</w:t>
      </w:r>
    </w:p>
    <w:p w:rsidRPr="00DD3B33" w:rsidR="000F526A" w:rsidRDefault="00000000" w14:paraId="0E552949" w14:textId="77777777">
      <w:pPr>
        <w:pStyle w:val="berschrift1"/>
        <w:spacing w:after="80"/>
        <w:rPr>
          <w:lang w:val="de-DE"/>
        </w:rPr>
      </w:pPr>
      <w:r w:rsidRPr="00DD3B33">
        <w:rPr>
          <w:b w:val="0"/>
          <w:lang w:val="de-DE"/>
        </w:rPr>
        <w:t>6. Mannschaftsdienstgrade</w:t>
      </w:r>
    </w:p>
    <w:p w:rsidRPr="00DD3B33" w:rsidR="000F526A" w:rsidRDefault="00000000" w14:paraId="741D8C5D" w14:textId="77777777">
      <w:pPr>
        <w:pStyle w:val="berschrift2"/>
        <w:spacing w:after="80"/>
        <w:rPr>
          <w:lang w:val="de-DE"/>
        </w:rPr>
      </w:pPr>
      <w:r w:rsidRPr="00DD3B33">
        <w:rPr>
          <w:b w:val="0"/>
          <w:lang w:val="de-DE"/>
        </w:rPr>
        <w:t>Feuerwehrmann/-frau</w:t>
      </w:r>
    </w:p>
    <w:p w:rsidRPr="00DD3B33" w:rsidR="000F526A" w:rsidRDefault="00000000" w14:paraId="2C9ECA7E" w14:textId="1EF4151C">
      <w:pPr>
        <w:spacing w:after="80"/>
        <w:rPr>
          <w:lang w:val="de-DE"/>
        </w:rPr>
      </w:pPr>
      <w:r w:rsidRPr="00DD3B33">
        <w:rPr>
          <w:lang w:val="de-DE"/>
        </w:rPr>
        <w:t xml:space="preserve">Regelvoraussetzung: nach abgeschlossener Grundausbildung </w:t>
      </w:r>
      <w:r w:rsidR="00CE6F5C">
        <w:rPr>
          <w:lang w:val="de-DE"/>
        </w:rPr>
        <w:t xml:space="preserve">(MTA) </w:t>
      </w:r>
      <w:r w:rsidRPr="00DD3B33">
        <w:rPr>
          <w:lang w:val="de-DE"/>
        </w:rPr>
        <w:t>und Einsatzverwendbarkeit</w:t>
      </w:r>
      <w:r w:rsidR="00CE6F5C">
        <w:rPr>
          <w:lang w:val="de-DE"/>
        </w:rPr>
        <w:t xml:space="preserve"> (vorher Feuerwehranwärter/-in)</w:t>
      </w:r>
      <w:r w:rsidRPr="00DD3B33">
        <w:rPr>
          <w:lang w:val="de-DE"/>
        </w:rPr>
        <w:t>.</w:t>
      </w:r>
    </w:p>
    <w:p w:rsidRPr="00DD3B33" w:rsidR="000F526A" w:rsidRDefault="00000000" w14:paraId="62CAFD3E" w14:textId="77777777">
      <w:pPr>
        <w:pStyle w:val="berschrift2"/>
        <w:spacing w:after="80"/>
        <w:rPr>
          <w:lang w:val="de-DE"/>
        </w:rPr>
      </w:pPr>
      <w:r w:rsidRPr="00DD3B33">
        <w:rPr>
          <w:b w:val="0"/>
          <w:lang w:val="de-DE"/>
        </w:rPr>
        <w:t>Oberfeuerwehrmann/-frau</w:t>
      </w:r>
    </w:p>
    <w:p w:rsidRPr="00DD3B33" w:rsidR="000F526A" w:rsidRDefault="00000000" w14:paraId="20621994" w14:textId="5560B3C9">
      <w:pPr>
        <w:spacing w:after="80"/>
        <w:rPr>
          <w:lang w:val="de-DE"/>
        </w:rPr>
      </w:pPr>
      <w:r w:rsidRPr="00DD3B33">
        <w:rPr>
          <w:lang w:val="de-DE"/>
        </w:rPr>
        <w:t>Regelvoraussetzung: frühestens nach 2 Jahren bewährtem aktiven Dienst und regelmäßiger Beteiligung.</w:t>
      </w:r>
      <w:r w:rsidR="00CE6F5C">
        <w:rPr>
          <w:lang w:val="de-DE"/>
        </w:rPr>
        <w:t xml:space="preserve"> Mindestens eine Zusatzqualifikation (bspw. Atemschutzgeräteträger/-in oder Maschinist/-in).</w:t>
      </w:r>
    </w:p>
    <w:p w:rsidRPr="00DD3B33" w:rsidR="000F526A" w:rsidRDefault="00000000" w14:paraId="6E7C0560" w14:textId="77777777">
      <w:pPr>
        <w:pStyle w:val="berschrift2"/>
        <w:spacing w:after="80"/>
        <w:rPr>
          <w:lang w:val="de-DE"/>
        </w:rPr>
      </w:pPr>
      <w:r w:rsidRPr="00DD3B33">
        <w:rPr>
          <w:b w:val="0"/>
          <w:lang w:val="de-DE"/>
        </w:rPr>
        <w:t>Hauptfeuerwehrmann/-frau</w:t>
      </w:r>
    </w:p>
    <w:p w:rsidRPr="00CE6F5C" w:rsidR="000F526A" w:rsidRDefault="00000000" w14:paraId="26E72013" w14:textId="3C1C5EA5">
      <w:pPr>
        <w:spacing w:after="80"/>
        <w:rPr>
          <w:lang w:val="de-DE"/>
        </w:rPr>
      </w:pPr>
      <w:r w:rsidRPr="00DD3B33">
        <w:rPr>
          <w:lang w:val="de-DE"/>
        </w:rPr>
        <w:t>Regelvoraussetzung: frühestens nach weiteren 3 Jahren, bei erkennbarer Vorbildfunktion und überdurchschnittlicher Verlässlichkeit.</w:t>
      </w:r>
      <w:r w:rsidR="00CE6F5C">
        <w:rPr>
          <w:lang w:val="de-DE"/>
        </w:rPr>
        <w:t xml:space="preserve"> Mindestens zwei Zusatzqualifikationen. Auch bei </w:t>
      </w:r>
      <w:r w:rsidRPr="00CE6F5C" w:rsidR="00CE6F5C">
        <w:rPr>
          <w:lang w:val="de-DE"/>
        </w:rPr>
        <w:t>aktive</w:t>
      </w:r>
      <w:r w:rsidR="00CE6F5C">
        <w:rPr>
          <w:lang w:val="de-DE"/>
        </w:rPr>
        <w:t>r</w:t>
      </w:r>
      <w:r w:rsidRPr="00CE6F5C" w:rsidR="00CE6F5C">
        <w:rPr>
          <w:lang w:val="de-DE"/>
        </w:rPr>
        <w:t xml:space="preserve"> Mitarbeit in Ausbildung, Jugend, Gerätewartung oder Organisation</w:t>
      </w:r>
      <w:r w:rsidR="00CE6F5C">
        <w:rPr>
          <w:lang w:val="de-DE"/>
        </w:rPr>
        <w:t>.</w:t>
      </w:r>
    </w:p>
    <w:p w:rsidRPr="00DD3B33" w:rsidR="000F526A" w:rsidRDefault="00000000" w14:paraId="0BC63779" w14:textId="77777777">
      <w:pPr>
        <w:pStyle w:val="berschrift1"/>
        <w:spacing w:after="80"/>
        <w:rPr>
          <w:lang w:val="de-DE"/>
        </w:rPr>
      </w:pPr>
      <w:r w:rsidRPr="00DD3B33">
        <w:rPr>
          <w:b w:val="0"/>
          <w:lang w:val="de-DE"/>
        </w:rPr>
        <w:t>7. Führungsdienstgrade</w:t>
      </w:r>
    </w:p>
    <w:p w:rsidRPr="00DD3B33" w:rsidR="000F526A" w:rsidRDefault="00000000" w14:paraId="4E4AC3C5" w14:textId="77777777">
      <w:pPr>
        <w:pStyle w:val="berschrift2"/>
        <w:spacing w:after="80"/>
        <w:rPr>
          <w:lang w:val="de-DE"/>
        </w:rPr>
      </w:pPr>
      <w:r w:rsidRPr="00DD3B33">
        <w:rPr>
          <w:b w:val="0"/>
          <w:lang w:val="de-DE"/>
        </w:rPr>
        <w:t>Löschmeister/-in</w:t>
      </w:r>
    </w:p>
    <w:p w:rsidRPr="00DD3B33" w:rsidR="000F526A" w:rsidRDefault="00000000" w14:paraId="254539DB" w14:textId="68848783">
      <w:pPr>
        <w:spacing w:after="80"/>
        <w:rPr>
          <w:lang w:val="de-DE"/>
        </w:rPr>
      </w:pPr>
      <w:r w:rsidRPr="00DD3B33">
        <w:rPr>
          <w:lang w:val="de-DE"/>
        </w:rPr>
        <w:t>Regelvoraussetzung: für dauerhaft eingesetzte stellvertretende Gruppenführer oder gleichwertig bewährte Führungskräfte.</w:t>
      </w:r>
      <w:r w:rsidR="00CE6F5C">
        <w:rPr>
          <w:lang w:val="de-DE"/>
        </w:rPr>
        <w:t xml:space="preserve"> Zudem Ausbildung „Gruppenführer“ an staatlicher Feuerwehrschule erfolgreich absolviert.</w:t>
      </w:r>
    </w:p>
    <w:p w:rsidRPr="00DD3B33" w:rsidR="000F526A" w:rsidRDefault="00000000" w14:paraId="6BC93F80" w14:textId="77777777">
      <w:pPr>
        <w:pStyle w:val="berschrift2"/>
        <w:spacing w:after="80"/>
        <w:rPr>
          <w:lang w:val="de-DE"/>
        </w:rPr>
      </w:pPr>
      <w:r w:rsidRPr="00DD3B33">
        <w:rPr>
          <w:b w:val="0"/>
          <w:lang w:val="de-DE"/>
        </w:rPr>
        <w:t>Oberlöschmeister/-in</w:t>
      </w:r>
    </w:p>
    <w:p w:rsidRPr="00DD3B33" w:rsidR="000F526A" w:rsidRDefault="00000000" w14:paraId="22961381" w14:textId="5A57A4C4">
      <w:pPr>
        <w:spacing w:after="80"/>
        <w:rPr>
          <w:lang w:val="de-DE"/>
        </w:rPr>
      </w:pPr>
      <w:r w:rsidRPr="00DD3B33">
        <w:rPr>
          <w:lang w:val="de-DE"/>
        </w:rPr>
        <w:t>Regelvoraussetzung: für dauerhaft eingesetzte Gruppenführer</w:t>
      </w:r>
      <w:r w:rsidR="00CE6F5C">
        <w:rPr>
          <w:lang w:val="de-DE"/>
        </w:rPr>
        <w:t xml:space="preserve"> und bewährte Führung im Einsatz und Übung.</w:t>
      </w:r>
    </w:p>
    <w:p w:rsidRPr="00DD3B33" w:rsidR="000F526A" w:rsidRDefault="00000000" w14:paraId="7276F508" w14:textId="77777777">
      <w:pPr>
        <w:pStyle w:val="berschrift2"/>
        <w:spacing w:after="80"/>
        <w:rPr>
          <w:lang w:val="de-DE"/>
        </w:rPr>
      </w:pPr>
      <w:r w:rsidRPr="00DD3B33">
        <w:rPr>
          <w:b w:val="0"/>
          <w:lang w:val="de-DE"/>
        </w:rPr>
        <w:t>Hauptlöschmeister/-in</w:t>
      </w:r>
    </w:p>
    <w:p w:rsidRPr="00DD3B33" w:rsidR="000F526A" w:rsidRDefault="00000000" w14:paraId="58A32473" w14:textId="2966B18C">
      <w:pPr>
        <w:spacing w:after="80"/>
        <w:rPr>
          <w:lang w:val="de-DE"/>
        </w:rPr>
      </w:pPr>
      <w:r w:rsidRPr="00DD3B33">
        <w:rPr>
          <w:lang w:val="de-DE"/>
        </w:rPr>
        <w:t>Regelvoraussetzung: für dauerhaft eingesetzte Zugführer oder besonders bewährte Gruppenführer mit erweiterter Verantwortung.</w:t>
      </w:r>
      <w:r w:rsidR="00CE6F5C">
        <w:rPr>
          <w:lang w:val="de-DE"/>
        </w:rPr>
        <w:t xml:space="preserve"> Zudem Ausbildung „Zugführer“ an staatlicher Feuerwehrschule erfolgreich absolviert.</w:t>
      </w:r>
    </w:p>
    <w:p w:rsidRPr="00DD3B33" w:rsidR="000F526A" w:rsidRDefault="00000000" w14:paraId="05BA2307" w14:textId="77777777">
      <w:pPr>
        <w:pStyle w:val="berschrift2"/>
        <w:spacing w:after="80"/>
        <w:rPr>
          <w:lang w:val="de-DE"/>
        </w:rPr>
      </w:pPr>
      <w:r w:rsidRPr="00DD3B33">
        <w:rPr>
          <w:b w:val="0"/>
          <w:lang w:val="de-DE"/>
        </w:rPr>
        <w:t>Brandmeister/-in</w:t>
      </w:r>
    </w:p>
    <w:p w:rsidRPr="00DD3B33" w:rsidR="000F526A" w:rsidRDefault="00000000" w14:paraId="50DE6F73" w14:textId="2DB0B8C3">
      <w:pPr>
        <w:spacing w:after="80"/>
        <w:rPr>
          <w:lang w:val="de-DE"/>
        </w:rPr>
      </w:pPr>
      <w:r w:rsidRPr="00DD3B33">
        <w:rPr>
          <w:lang w:val="de-DE"/>
        </w:rPr>
        <w:t xml:space="preserve">Regelvoraussetzung: für dauerhaft eingesetzte Zugführer </w:t>
      </w:r>
      <w:r w:rsidR="00CE6F5C">
        <w:rPr>
          <w:lang w:val="de-DE"/>
        </w:rPr>
        <w:t>in Abhängigkeit zur Führungsstruktur und Feuerwehrorganisation</w:t>
      </w:r>
      <w:r w:rsidRPr="00CE6F5C" w:rsidR="00CE6F5C">
        <w:rPr>
          <w:lang w:val="de-DE"/>
        </w:rPr>
        <w:t xml:space="preserve"> </w:t>
      </w:r>
      <w:r w:rsidR="00CE6F5C">
        <w:rPr>
          <w:lang w:val="de-DE"/>
        </w:rPr>
        <w:t>und bewährte Führung im Einsatz und Übung.</w:t>
      </w:r>
    </w:p>
    <w:p w:rsidRPr="00DD3B33" w:rsidR="000F526A" w:rsidRDefault="00000000" w14:paraId="0066798E" w14:textId="77777777">
      <w:pPr>
        <w:pStyle w:val="berschrift2"/>
        <w:spacing w:after="80"/>
        <w:rPr>
          <w:lang w:val="de-DE"/>
        </w:rPr>
      </w:pPr>
      <w:r w:rsidRPr="00DD3B33">
        <w:rPr>
          <w:b w:val="0"/>
          <w:lang w:val="de-DE"/>
        </w:rPr>
        <w:lastRenderedPageBreak/>
        <w:t>Oberbrandmeister/-in</w:t>
      </w:r>
    </w:p>
    <w:p w:rsidRPr="00DD3B33" w:rsidR="000F526A" w:rsidRDefault="00000000" w14:paraId="7651E9D7" w14:textId="77777777">
      <w:pPr>
        <w:spacing w:after="80"/>
        <w:rPr>
          <w:lang w:val="de-DE"/>
        </w:rPr>
      </w:pPr>
      <w:r w:rsidRPr="00DD3B33">
        <w:rPr>
          <w:lang w:val="de-DE"/>
        </w:rPr>
        <w:t>Regelvoraussetzung: nur bei größerer Führungsstruktur oder herausgehobener bewährter Verwendung oberhalb der Zugebene.</w:t>
      </w:r>
    </w:p>
    <w:p w:rsidRPr="00DD3B33" w:rsidR="000F526A" w:rsidRDefault="00000000" w14:paraId="3F84D238" w14:textId="77777777">
      <w:pPr>
        <w:pStyle w:val="berschrift2"/>
        <w:spacing w:after="80"/>
        <w:rPr>
          <w:lang w:val="de-DE"/>
        </w:rPr>
      </w:pPr>
      <w:r w:rsidRPr="00DD3B33">
        <w:rPr>
          <w:b w:val="0"/>
          <w:lang w:val="de-DE"/>
        </w:rPr>
        <w:t>Hauptbrandmeister/-in</w:t>
      </w:r>
    </w:p>
    <w:p w:rsidRPr="00DD3B33" w:rsidR="000F526A" w:rsidRDefault="00000000" w14:paraId="658192F8" w14:textId="77777777">
      <w:pPr>
        <w:spacing w:after="80"/>
        <w:rPr>
          <w:lang w:val="de-DE"/>
        </w:rPr>
      </w:pPr>
      <w:r w:rsidRPr="00DD3B33">
        <w:rPr>
          <w:lang w:val="de-DE"/>
        </w:rPr>
        <w:t>Regelvoraussetzung: nur bei entsprechend großer Struktur oder vergleichbar herausgehobener Führungsverantwortung.</w:t>
      </w:r>
    </w:p>
    <w:p w:rsidR="000F526A" w:rsidRDefault="00000000" w14:paraId="36F03220" w14:textId="77777777">
      <w:pPr>
        <w:spacing w:after="80"/>
        <w:rPr>
          <w:lang w:val="de-DE"/>
        </w:rPr>
      </w:pPr>
      <w:r w:rsidRPr="00DD3B33">
        <w:rPr>
          <w:lang w:val="de-DE"/>
        </w:rPr>
        <w:t>Zusätzlich gilt: Der erforderliche Lehrgang und die tatsächliche Verwendung müssen zusammenpassen. Ein Zugführerlehrgang allein begründet noch keinen Anspruch auf Brandmeister.</w:t>
      </w:r>
    </w:p>
    <w:p w:rsidR="0078160C" w:rsidRDefault="0078160C" w14:paraId="47C64D3F" w14:textId="77777777">
      <w:pPr>
        <w:spacing w:after="80"/>
        <w:rPr>
          <w:lang w:val="de-DE"/>
        </w:rPr>
      </w:pPr>
    </w:p>
    <w:p w:rsidR="0078160C" w:rsidRDefault="0078160C" w14:paraId="7622243B" w14:textId="5DA3CCBD">
      <w:pPr>
        <w:spacing w:after="80"/>
        <w:rPr>
          <w:lang w:val="de-DE"/>
        </w:rPr>
      </w:pPr>
      <w:r>
        <w:rPr>
          <w:lang w:val="de-DE"/>
        </w:rPr>
        <w:t>Hinweise:</w:t>
      </w:r>
    </w:p>
    <w:p w:rsidR="0078160C" w:rsidRDefault="0078160C" w14:paraId="345AACE4" w14:textId="0F3B645C">
      <w:pPr>
        <w:spacing w:after="80"/>
        <w:rPr>
          <w:lang w:val="de-DE"/>
        </w:rPr>
      </w:pPr>
      <w:r>
        <w:rPr>
          <w:lang w:val="de-DE"/>
        </w:rPr>
        <w:t>Beendet ein Kommandant seine Amtsperiode behält er den Dienstgrad weiterhin. Der Kommandant kann sich zudem nicht selbst befördern. Er wird vom stellvertretenden Kommandant</w:t>
      </w:r>
      <w:r w:rsidR="008C4DCE">
        <w:rPr>
          <w:lang w:val="de-DE"/>
        </w:rPr>
        <w:t>en</w:t>
      </w:r>
      <w:r>
        <w:rPr>
          <w:lang w:val="de-DE"/>
        </w:rPr>
        <w:t xml:space="preserve"> befördert (siehe Kommentar </w:t>
      </w:r>
      <w:proofErr w:type="spellStart"/>
      <w:r>
        <w:rPr>
          <w:lang w:val="de-DE"/>
        </w:rPr>
        <w:t>BayFwG</w:t>
      </w:r>
      <w:proofErr w:type="spellEnd"/>
      <w:r>
        <w:rPr>
          <w:lang w:val="de-DE"/>
        </w:rPr>
        <w:t>).</w:t>
      </w:r>
    </w:p>
    <w:p w:rsidRPr="00DD3B33" w:rsidR="000F526A" w:rsidRDefault="00000000" w14:paraId="37BFBD08" w14:textId="77777777">
      <w:pPr>
        <w:pStyle w:val="berschrift1"/>
        <w:spacing w:after="80"/>
        <w:rPr>
          <w:lang w:val="de-DE"/>
        </w:rPr>
      </w:pPr>
      <w:r w:rsidRPr="00DD3B33">
        <w:rPr>
          <w:b w:val="0"/>
          <w:lang w:val="de-DE"/>
        </w:rPr>
        <w:t>8. Matrix nach Feuerwehrtyp</w:t>
      </w:r>
    </w:p>
    <w:tbl>
      <w:tblPr>
        <w:tblStyle w:val="Tabellenraster"/>
        <w:tblW w:w="9736" w:type="dxa"/>
        <w:jc w:val="center"/>
        <w:tblLook w:val="04A0" w:firstRow="1" w:lastRow="0" w:firstColumn="1" w:lastColumn="0" w:noHBand="0" w:noVBand="1"/>
      </w:tblPr>
      <w:tblGrid>
        <w:gridCol w:w="2280"/>
        <w:gridCol w:w="1785"/>
        <w:gridCol w:w="1695"/>
        <w:gridCol w:w="1226"/>
        <w:gridCol w:w="1435"/>
        <w:gridCol w:w="1315"/>
      </w:tblGrid>
      <w:tr w:rsidR="000F526A" w:rsidTr="693C2474" w14:paraId="4721C029" w14:textId="77777777">
        <w:trPr/>
        <w:tc>
          <w:tcPr>
            <w:tcW w:w="2280" w:type="dxa"/>
            <w:shd w:val="clear" w:color="auto" w:fill="C00000"/>
            <w:tcMar>
              <w:top w:w="90" w:type="dxa"/>
              <w:left w:w="90" w:type="dxa"/>
              <w:bottom w:w="90" w:type="dxa"/>
              <w:right w:w="90" w:type="dxa"/>
            </w:tcMar>
          </w:tcPr>
          <w:p w:rsidR="000F526A" w:rsidRDefault="00000000" w14:paraId="51C3B9B7" w14:textId="77777777">
            <w:pPr>
              <w:jc w:val="center"/>
            </w:pPr>
            <w:proofErr w:type="spellStart"/>
            <w:r>
              <w:rPr>
                <w:b/>
                <w:color w:val="FFFFFF"/>
                <w:sz w:val="18"/>
              </w:rPr>
              <w:t>Dienstgrad</w:t>
            </w:r>
            <w:proofErr w:type="spellEnd"/>
          </w:p>
        </w:tc>
        <w:tc>
          <w:tcPr>
            <w:tcW w:w="1785" w:type="dxa"/>
            <w:shd w:val="clear" w:color="auto" w:fill="C00000"/>
            <w:tcMar>
              <w:top w:w="90" w:type="dxa"/>
              <w:left w:w="90" w:type="dxa"/>
              <w:bottom w:w="90" w:type="dxa"/>
              <w:right w:w="90" w:type="dxa"/>
            </w:tcMar>
          </w:tcPr>
          <w:p w:rsidR="000F526A" w:rsidRDefault="00000000" w14:paraId="5CB88B34" w14:textId="77777777">
            <w:pPr>
              <w:jc w:val="center"/>
            </w:pPr>
            <w:r>
              <w:rPr>
                <w:b/>
                <w:color w:val="FFFFFF"/>
                <w:sz w:val="18"/>
              </w:rPr>
              <w:t>Typ A</w:t>
            </w:r>
          </w:p>
        </w:tc>
        <w:tc>
          <w:tcPr>
            <w:tcW w:w="1695" w:type="dxa"/>
            <w:shd w:val="clear" w:color="auto" w:fill="C00000"/>
            <w:tcMar>
              <w:top w:w="90" w:type="dxa"/>
              <w:left w:w="90" w:type="dxa"/>
              <w:bottom w:w="90" w:type="dxa"/>
              <w:right w:w="90" w:type="dxa"/>
            </w:tcMar>
          </w:tcPr>
          <w:p w:rsidR="000F526A" w:rsidRDefault="00000000" w14:paraId="2EC12F0C" w14:textId="77777777">
            <w:pPr>
              <w:jc w:val="center"/>
            </w:pPr>
            <w:r>
              <w:rPr>
                <w:b/>
                <w:color w:val="FFFFFF"/>
                <w:sz w:val="18"/>
              </w:rPr>
              <w:t>Typ B</w:t>
            </w:r>
          </w:p>
        </w:tc>
        <w:tc>
          <w:tcPr>
            <w:tcW w:w="1226" w:type="dxa"/>
            <w:shd w:val="clear" w:color="auto" w:fill="C00000"/>
            <w:tcMar>
              <w:top w:w="90" w:type="dxa"/>
              <w:left w:w="90" w:type="dxa"/>
              <w:bottom w:w="90" w:type="dxa"/>
              <w:right w:w="90" w:type="dxa"/>
            </w:tcMar>
          </w:tcPr>
          <w:p w:rsidR="000F526A" w:rsidRDefault="00000000" w14:paraId="44369B14" w14:textId="77777777">
            <w:pPr>
              <w:jc w:val="center"/>
            </w:pPr>
            <w:r>
              <w:rPr>
                <w:b/>
                <w:color w:val="FFFFFF"/>
                <w:sz w:val="18"/>
              </w:rPr>
              <w:t>Typ C</w:t>
            </w:r>
          </w:p>
        </w:tc>
        <w:tc>
          <w:tcPr>
            <w:tcW w:w="1435" w:type="dxa"/>
            <w:shd w:val="clear" w:color="auto" w:fill="C00000"/>
            <w:tcMar>
              <w:top w:w="90" w:type="dxa"/>
              <w:left w:w="90" w:type="dxa"/>
              <w:bottom w:w="90" w:type="dxa"/>
              <w:right w:w="90" w:type="dxa"/>
            </w:tcMar>
          </w:tcPr>
          <w:p w:rsidR="000F526A" w:rsidRDefault="00000000" w14:paraId="7DE81F2F" w14:textId="77777777">
            <w:pPr>
              <w:jc w:val="center"/>
            </w:pPr>
            <w:r>
              <w:rPr>
                <w:b/>
                <w:color w:val="FFFFFF"/>
                <w:sz w:val="18"/>
              </w:rPr>
              <w:t>Typ D</w:t>
            </w:r>
          </w:p>
        </w:tc>
        <w:tc>
          <w:tcPr>
            <w:tcW w:w="1315" w:type="dxa"/>
            <w:shd w:val="clear" w:color="auto" w:fill="C00000"/>
            <w:tcMar>
              <w:top w:w="90" w:type="dxa"/>
              <w:left w:w="90" w:type="dxa"/>
              <w:bottom w:w="90" w:type="dxa"/>
              <w:right w:w="90" w:type="dxa"/>
            </w:tcMar>
          </w:tcPr>
          <w:p w:rsidR="000F526A" w:rsidRDefault="00000000" w14:paraId="4D0154DF" w14:textId="77777777">
            <w:pPr>
              <w:jc w:val="center"/>
            </w:pPr>
            <w:r>
              <w:rPr>
                <w:b/>
                <w:color w:val="FFFFFF"/>
                <w:sz w:val="18"/>
              </w:rPr>
              <w:t>Typ E</w:t>
            </w:r>
          </w:p>
        </w:tc>
      </w:tr>
      <w:tr w:rsidR="000F526A" w:rsidTr="693C2474" w14:paraId="77376993" w14:textId="77777777">
        <w:trPr/>
        <w:tc>
          <w:tcPr>
            <w:tcW w:w="2280" w:type="dxa"/>
            <w:tcMar>
              <w:top w:w="90" w:type="dxa"/>
              <w:left w:w="90" w:type="dxa"/>
              <w:bottom w:w="90" w:type="dxa"/>
              <w:right w:w="90" w:type="dxa"/>
            </w:tcMar>
            <w:vAlign w:val="center"/>
          </w:tcPr>
          <w:p w:rsidR="000F526A" w:rsidRDefault="00000000" w14:paraId="74D5B3DE" w14:textId="77777777">
            <w:r>
              <w:t>Feuerwehrmann</w:t>
            </w:r>
          </w:p>
        </w:tc>
        <w:tc>
          <w:tcPr>
            <w:tcW w:w="1785" w:type="dxa"/>
            <w:tcMar>
              <w:top w:w="90" w:type="dxa"/>
              <w:left w:w="90" w:type="dxa"/>
              <w:bottom w:w="90" w:type="dxa"/>
              <w:right w:w="90" w:type="dxa"/>
            </w:tcMar>
            <w:vAlign w:val="center"/>
          </w:tcPr>
          <w:p w:rsidR="000F526A" w:rsidRDefault="00000000" w14:paraId="456236B9" w14:textId="77777777">
            <w:pPr>
              <w:jc w:val="center"/>
            </w:pPr>
            <w:r>
              <w:t>Regel</w:t>
            </w:r>
          </w:p>
        </w:tc>
        <w:tc>
          <w:tcPr>
            <w:tcW w:w="1695" w:type="dxa"/>
            <w:tcMar>
              <w:top w:w="90" w:type="dxa"/>
              <w:left w:w="90" w:type="dxa"/>
              <w:bottom w:w="90" w:type="dxa"/>
              <w:right w:w="90" w:type="dxa"/>
            </w:tcMar>
            <w:vAlign w:val="center"/>
          </w:tcPr>
          <w:p w:rsidR="000F526A" w:rsidRDefault="00000000" w14:paraId="63DA2069" w14:textId="77777777">
            <w:pPr>
              <w:jc w:val="center"/>
            </w:pPr>
            <w:r>
              <w:t>Regel</w:t>
            </w:r>
          </w:p>
        </w:tc>
        <w:tc>
          <w:tcPr>
            <w:tcW w:w="1226" w:type="dxa"/>
            <w:tcMar>
              <w:top w:w="90" w:type="dxa"/>
              <w:left w:w="90" w:type="dxa"/>
              <w:bottom w:w="90" w:type="dxa"/>
              <w:right w:w="90" w:type="dxa"/>
            </w:tcMar>
            <w:vAlign w:val="center"/>
          </w:tcPr>
          <w:p w:rsidR="000F526A" w:rsidRDefault="00000000" w14:paraId="421A47BE" w14:textId="77777777">
            <w:pPr>
              <w:jc w:val="center"/>
            </w:pPr>
            <w:r>
              <w:t>Regel</w:t>
            </w:r>
          </w:p>
        </w:tc>
        <w:tc>
          <w:tcPr>
            <w:tcW w:w="1435" w:type="dxa"/>
            <w:tcMar>
              <w:top w:w="90" w:type="dxa"/>
              <w:left w:w="90" w:type="dxa"/>
              <w:bottom w:w="90" w:type="dxa"/>
              <w:right w:w="90" w:type="dxa"/>
            </w:tcMar>
            <w:vAlign w:val="center"/>
          </w:tcPr>
          <w:p w:rsidR="000F526A" w:rsidRDefault="00000000" w14:paraId="053F1793" w14:textId="77777777">
            <w:pPr>
              <w:jc w:val="center"/>
            </w:pPr>
            <w:r>
              <w:t>Regel</w:t>
            </w:r>
          </w:p>
        </w:tc>
        <w:tc>
          <w:tcPr>
            <w:tcW w:w="1315" w:type="dxa"/>
            <w:tcMar>
              <w:top w:w="90" w:type="dxa"/>
              <w:left w:w="90" w:type="dxa"/>
              <w:bottom w:w="90" w:type="dxa"/>
              <w:right w:w="90" w:type="dxa"/>
            </w:tcMar>
            <w:vAlign w:val="center"/>
          </w:tcPr>
          <w:p w:rsidR="000F526A" w:rsidRDefault="00000000" w14:paraId="607803D2" w14:textId="77777777">
            <w:pPr>
              <w:jc w:val="center"/>
            </w:pPr>
            <w:r>
              <w:t>Regel</w:t>
            </w:r>
          </w:p>
        </w:tc>
      </w:tr>
      <w:tr w:rsidR="000F526A" w:rsidTr="693C2474" w14:paraId="153C063D" w14:textId="77777777">
        <w:trPr/>
        <w:tc>
          <w:tcPr>
            <w:tcW w:w="2280" w:type="dxa"/>
            <w:tcMar>
              <w:top w:w="90" w:type="dxa"/>
              <w:left w:w="90" w:type="dxa"/>
              <w:bottom w:w="90" w:type="dxa"/>
              <w:right w:w="90" w:type="dxa"/>
            </w:tcMar>
            <w:vAlign w:val="center"/>
          </w:tcPr>
          <w:p w:rsidR="000F526A" w:rsidRDefault="00000000" w14:paraId="23DA27E3" w14:textId="77777777">
            <w:r>
              <w:t>Oberfeuerwehrmann</w:t>
            </w:r>
          </w:p>
        </w:tc>
        <w:tc>
          <w:tcPr>
            <w:tcW w:w="1785" w:type="dxa"/>
            <w:tcMar>
              <w:top w:w="90" w:type="dxa"/>
              <w:left w:w="90" w:type="dxa"/>
              <w:bottom w:w="90" w:type="dxa"/>
              <w:right w:w="90" w:type="dxa"/>
            </w:tcMar>
            <w:vAlign w:val="center"/>
          </w:tcPr>
          <w:p w:rsidR="000F526A" w:rsidRDefault="00000000" w14:paraId="0338F022" w14:textId="77777777">
            <w:pPr>
              <w:jc w:val="center"/>
            </w:pPr>
            <w:r>
              <w:t>Regel</w:t>
            </w:r>
          </w:p>
        </w:tc>
        <w:tc>
          <w:tcPr>
            <w:tcW w:w="1695" w:type="dxa"/>
            <w:tcMar>
              <w:top w:w="90" w:type="dxa"/>
              <w:left w:w="90" w:type="dxa"/>
              <w:bottom w:w="90" w:type="dxa"/>
              <w:right w:w="90" w:type="dxa"/>
            </w:tcMar>
            <w:vAlign w:val="center"/>
          </w:tcPr>
          <w:p w:rsidR="000F526A" w:rsidRDefault="00000000" w14:paraId="3A60F276" w14:textId="77777777">
            <w:pPr>
              <w:jc w:val="center"/>
            </w:pPr>
            <w:r>
              <w:t>Regel</w:t>
            </w:r>
          </w:p>
        </w:tc>
        <w:tc>
          <w:tcPr>
            <w:tcW w:w="1226" w:type="dxa"/>
            <w:tcMar>
              <w:top w:w="90" w:type="dxa"/>
              <w:left w:w="90" w:type="dxa"/>
              <w:bottom w:w="90" w:type="dxa"/>
              <w:right w:w="90" w:type="dxa"/>
            </w:tcMar>
            <w:vAlign w:val="center"/>
          </w:tcPr>
          <w:p w:rsidR="000F526A" w:rsidRDefault="00000000" w14:paraId="344275DB" w14:textId="77777777">
            <w:pPr>
              <w:jc w:val="center"/>
            </w:pPr>
            <w:r>
              <w:t>Regel</w:t>
            </w:r>
          </w:p>
        </w:tc>
        <w:tc>
          <w:tcPr>
            <w:tcW w:w="1435" w:type="dxa"/>
            <w:tcMar>
              <w:top w:w="90" w:type="dxa"/>
              <w:left w:w="90" w:type="dxa"/>
              <w:bottom w:w="90" w:type="dxa"/>
              <w:right w:w="90" w:type="dxa"/>
            </w:tcMar>
            <w:vAlign w:val="center"/>
          </w:tcPr>
          <w:p w:rsidR="000F526A" w:rsidRDefault="00000000" w14:paraId="74B02CFF" w14:textId="77777777">
            <w:pPr>
              <w:jc w:val="center"/>
            </w:pPr>
            <w:r>
              <w:t>Regel</w:t>
            </w:r>
          </w:p>
        </w:tc>
        <w:tc>
          <w:tcPr>
            <w:tcW w:w="1315" w:type="dxa"/>
            <w:tcMar>
              <w:top w:w="90" w:type="dxa"/>
              <w:left w:w="90" w:type="dxa"/>
              <w:bottom w:w="90" w:type="dxa"/>
              <w:right w:w="90" w:type="dxa"/>
            </w:tcMar>
            <w:vAlign w:val="center"/>
          </w:tcPr>
          <w:p w:rsidR="000F526A" w:rsidRDefault="00000000" w14:paraId="25BB15B2" w14:textId="77777777">
            <w:pPr>
              <w:jc w:val="center"/>
            </w:pPr>
            <w:r>
              <w:t>Regel</w:t>
            </w:r>
          </w:p>
        </w:tc>
      </w:tr>
      <w:tr w:rsidR="000F526A" w:rsidTr="693C2474" w14:paraId="62660FDF" w14:textId="77777777">
        <w:trPr/>
        <w:tc>
          <w:tcPr>
            <w:tcW w:w="2280" w:type="dxa"/>
            <w:tcMar>
              <w:top w:w="90" w:type="dxa"/>
              <w:left w:w="90" w:type="dxa"/>
              <w:bottom w:w="90" w:type="dxa"/>
              <w:right w:w="90" w:type="dxa"/>
            </w:tcMar>
            <w:vAlign w:val="center"/>
          </w:tcPr>
          <w:p w:rsidR="000F526A" w:rsidRDefault="00000000" w14:paraId="3AC80AF5" w14:textId="77777777">
            <w:r>
              <w:t>Hauptfeuerwehrmann</w:t>
            </w:r>
          </w:p>
        </w:tc>
        <w:tc>
          <w:tcPr>
            <w:tcW w:w="1785" w:type="dxa"/>
            <w:tcMar>
              <w:top w:w="90" w:type="dxa"/>
              <w:left w:w="90" w:type="dxa"/>
              <w:bottom w:w="90" w:type="dxa"/>
              <w:right w:w="90" w:type="dxa"/>
            </w:tcMar>
            <w:vAlign w:val="center"/>
          </w:tcPr>
          <w:p w:rsidR="000F526A" w:rsidRDefault="00000000" w14:paraId="275926B5" w14:textId="77777777">
            <w:pPr>
              <w:jc w:val="center"/>
            </w:pPr>
            <w:r>
              <w:t>Regel</w:t>
            </w:r>
          </w:p>
        </w:tc>
        <w:tc>
          <w:tcPr>
            <w:tcW w:w="1695" w:type="dxa"/>
            <w:tcMar>
              <w:top w:w="90" w:type="dxa"/>
              <w:left w:w="90" w:type="dxa"/>
              <w:bottom w:w="90" w:type="dxa"/>
              <w:right w:w="90" w:type="dxa"/>
            </w:tcMar>
            <w:vAlign w:val="center"/>
          </w:tcPr>
          <w:p w:rsidR="000F526A" w:rsidRDefault="00000000" w14:paraId="222EAF18" w14:textId="77777777">
            <w:pPr>
              <w:jc w:val="center"/>
            </w:pPr>
            <w:r>
              <w:t>Regel</w:t>
            </w:r>
          </w:p>
        </w:tc>
        <w:tc>
          <w:tcPr>
            <w:tcW w:w="1226" w:type="dxa"/>
            <w:tcMar>
              <w:top w:w="90" w:type="dxa"/>
              <w:left w:w="90" w:type="dxa"/>
              <w:bottom w:w="90" w:type="dxa"/>
              <w:right w:w="90" w:type="dxa"/>
            </w:tcMar>
            <w:vAlign w:val="center"/>
          </w:tcPr>
          <w:p w:rsidR="000F526A" w:rsidRDefault="00000000" w14:paraId="73FFEE2D" w14:textId="77777777">
            <w:pPr>
              <w:jc w:val="center"/>
            </w:pPr>
            <w:r>
              <w:t>Regel</w:t>
            </w:r>
          </w:p>
        </w:tc>
        <w:tc>
          <w:tcPr>
            <w:tcW w:w="1435" w:type="dxa"/>
            <w:tcMar>
              <w:top w:w="90" w:type="dxa"/>
              <w:left w:w="90" w:type="dxa"/>
              <w:bottom w:w="90" w:type="dxa"/>
              <w:right w:w="90" w:type="dxa"/>
            </w:tcMar>
            <w:vAlign w:val="center"/>
          </w:tcPr>
          <w:p w:rsidR="000F526A" w:rsidRDefault="00000000" w14:paraId="3C6138F9" w14:textId="77777777">
            <w:pPr>
              <w:jc w:val="center"/>
            </w:pPr>
            <w:r>
              <w:t>Regel</w:t>
            </w:r>
          </w:p>
        </w:tc>
        <w:tc>
          <w:tcPr>
            <w:tcW w:w="1315" w:type="dxa"/>
            <w:tcMar>
              <w:top w:w="90" w:type="dxa"/>
              <w:left w:w="90" w:type="dxa"/>
              <w:bottom w:w="90" w:type="dxa"/>
              <w:right w:w="90" w:type="dxa"/>
            </w:tcMar>
            <w:vAlign w:val="center"/>
          </w:tcPr>
          <w:p w:rsidR="000F526A" w:rsidRDefault="00000000" w14:paraId="78D36F69" w14:textId="77777777">
            <w:pPr>
              <w:jc w:val="center"/>
            </w:pPr>
            <w:r>
              <w:t>Regel</w:t>
            </w:r>
          </w:p>
        </w:tc>
      </w:tr>
      <w:tr w:rsidR="000F526A" w:rsidTr="693C2474" w14:paraId="5F4203BB" w14:textId="77777777">
        <w:trPr/>
        <w:tc>
          <w:tcPr>
            <w:tcW w:w="2280" w:type="dxa"/>
            <w:tcMar>
              <w:top w:w="90" w:type="dxa"/>
              <w:left w:w="90" w:type="dxa"/>
              <w:bottom w:w="90" w:type="dxa"/>
              <w:right w:w="90" w:type="dxa"/>
            </w:tcMar>
            <w:vAlign w:val="center"/>
          </w:tcPr>
          <w:p w:rsidR="000F526A" w:rsidRDefault="00000000" w14:paraId="007BBA41" w14:textId="77777777">
            <w:r>
              <w:t>Löschmeister</w:t>
            </w:r>
          </w:p>
        </w:tc>
        <w:tc>
          <w:tcPr>
            <w:tcW w:w="1785" w:type="dxa"/>
            <w:tcMar>
              <w:top w:w="90" w:type="dxa"/>
              <w:left w:w="90" w:type="dxa"/>
              <w:bottom w:w="90" w:type="dxa"/>
              <w:right w:w="90" w:type="dxa"/>
            </w:tcMar>
            <w:vAlign w:val="center"/>
          </w:tcPr>
          <w:p w:rsidR="000F526A" w:rsidRDefault="00000000" w14:paraId="25A4F3BB" w14:textId="77777777">
            <w:pPr>
              <w:jc w:val="center"/>
            </w:pPr>
            <w:r>
              <w:t>Möglich</w:t>
            </w:r>
          </w:p>
        </w:tc>
        <w:tc>
          <w:tcPr>
            <w:tcW w:w="1695" w:type="dxa"/>
            <w:tcMar>
              <w:top w:w="90" w:type="dxa"/>
              <w:left w:w="90" w:type="dxa"/>
              <w:bottom w:w="90" w:type="dxa"/>
              <w:right w:w="90" w:type="dxa"/>
            </w:tcMar>
            <w:vAlign w:val="center"/>
          </w:tcPr>
          <w:p w:rsidR="000F526A" w:rsidRDefault="00000000" w14:paraId="4427158A" w14:textId="77777777">
            <w:pPr>
              <w:jc w:val="center"/>
            </w:pPr>
            <w:r>
              <w:t>Regel</w:t>
            </w:r>
          </w:p>
        </w:tc>
        <w:tc>
          <w:tcPr>
            <w:tcW w:w="1226" w:type="dxa"/>
            <w:tcMar>
              <w:top w:w="90" w:type="dxa"/>
              <w:left w:w="90" w:type="dxa"/>
              <w:bottom w:w="90" w:type="dxa"/>
              <w:right w:w="90" w:type="dxa"/>
            </w:tcMar>
            <w:vAlign w:val="center"/>
          </w:tcPr>
          <w:p w:rsidR="000F526A" w:rsidRDefault="00000000" w14:paraId="2A7234D9" w14:textId="77777777">
            <w:pPr>
              <w:jc w:val="center"/>
            </w:pPr>
            <w:r>
              <w:t>Regel</w:t>
            </w:r>
          </w:p>
        </w:tc>
        <w:tc>
          <w:tcPr>
            <w:tcW w:w="1435" w:type="dxa"/>
            <w:tcMar>
              <w:top w:w="90" w:type="dxa"/>
              <w:left w:w="90" w:type="dxa"/>
              <w:bottom w:w="90" w:type="dxa"/>
              <w:right w:w="90" w:type="dxa"/>
            </w:tcMar>
            <w:vAlign w:val="center"/>
          </w:tcPr>
          <w:p w:rsidR="000F526A" w:rsidRDefault="00000000" w14:paraId="7A624597" w14:textId="77777777">
            <w:pPr>
              <w:jc w:val="center"/>
            </w:pPr>
            <w:r>
              <w:t>Regel</w:t>
            </w:r>
          </w:p>
        </w:tc>
        <w:tc>
          <w:tcPr>
            <w:tcW w:w="1315" w:type="dxa"/>
            <w:tcMar>
              <w:top w:w="90" w:type="dxa"/>
              <w:left w:w="90" w:type="dxa"/>
              <w:bottom w:w="90" w:type="dxa"/>
              <w:right w:w="90" w:type="dxa"/>
            </w:tcMar>
            <w:vAlign w:val="center"/>
          </w:tcPr>
          <w:p w:rsidR="000F526A" w:rsidRDefault="00000000" w14:paraId="2714AD1D" w14:textId="77777777">
            <w:pPr>
              <w:jc w:val="center"/>
            </w:pPr>
            <w:r>
              <w:t>Regel</w:t>
            </w:r>
          </w:p>
        </w:tc>
      </w:tr>
      <w:tr w:rsidR="000F526A" w:rsidTr="693C2474" w14:paraId="2825E43F" w14:textId="77777777">
        <w:trPr/>
        <w:tc>
          <w:tcPr>
            <w:tcW w:w="2280" w:type="dxa"/>
            <w:tcMar>
              <w:top w:w="90" w:type="dxa"/>
              <w:left w:w="90" w:type="dxa"/>
              <w:bottom w:w="90" w:type="dxa"/>
              <w:right w:w="90" w:type="dxa"/>
            </w:tcMar>
            <w:vAlign w:val="center"/>
          </w:tcPr>
          <w:p w:rsidR="000F526A" w:rsidRDefault="00000000" w14:paraId="029600BE" w14:textId="77777777">
            <w:r>
              <w:t>Oberlöschmeister</w:t>
            </w:r>
          </w:p>
        </w:tc>
        <w:tc>
          <w:tcPr>
            <w:tcW w:w="1785" w:type="dxa"/>
            <w:tcMar>
              <w:top w:w="90" w:type="dxa"/>
              <w:left w:w="90" w:type="dxa"/>
              <w:bottom w:w="90" w:type="dxa"/>
              <w:right w:w="90" w:type="dxa"/>
            </w:tcMar>
            <w:vAlign w:val="center"/>
          </w:tcPr>
          <w:p w:rsidR="000F526A" w:rsidRDefault="00000000" w14:paraId="4FA72A67" w14:textId="77777777">
            <w:pPr>
              <w:jc w:val="center"/>
            </w:pPr>
            <w:r>
              <w:t>Ausnahme</w:t>
            </w:r>
          </w:p>
        </w:tc>
        <w:tc>
          <w:tcPr>
            <w:tcW w:w="1695" w:type="dxa"/>
            <w:tcMar>
              <w:top w:w="90" w:type="dxa"/>
              <w:left w:w="90" w:type="dxa"/>
              <w:bottom w:w="90" w:type="dxa"/>
              <w:right w:w="90" w:type="dxa"/>
            </w:tcMar>
            <w:vAlign w:val="center"/>
          </w:tcPr>
          <w:p w:rsidR="000F526A" w:rsidRDefault="00000000" w14:paraId="5B127FCB" w14:textId="77777777">
            <w:pPr>
              <w:jc w:val="center"/>
            </w:pPr>
            <w:r>
              <w:t>Regel</w:t>
            </w:r>
          </w:p>
        </w:tc>
        <w:tc>
          <w:tcPr>
            <w:tcW w:w="1226" w:type="dxa"/>
            <w:tcMar>
              <w:top w:w="90" w:type="dxa"/>
              <w:left w:w="90" w:type="dxa"/>
              <w:bottom w:w="90" w:type="dxa"/>
              <w:right w:w="90" w:type="dxa"/>
            </w:tcMar>
            <w:vAlign w:val="center"/>
          </w:tcPr>
          <w:p w:rsidR="000F526A" w:rsidRDefault="00000000" w14:paraId="6FBD7F70" w14:textId="77777777">
            <w:pPr>
              <w:jc w:val="center"/>
            </w:pPr>
            <w:r>
              <w:t>Regel</w:t>
            </w:r>
          </w:p>
        </w:tc>
        <w:tc>
          <w:tcPr>
            <w:tcW w:w="1435" w:type="dxa"/>
            <w:tcMar>
              <w:top w:w="90" w:type="dxa"/>
              <w:left w:w="90" w:type="dxa"/>
              <w:bottom w:w="90" w:type="dxa"/>
              <w:right w:w="90" w:type="dxa"/>
            </w:tcMar>
            <w:vAlign w:val="center"/>
          </w:tcPr>
          <w:p w:rsidR="000F526A" w:rsidRDefault="00000000" w14:paraId="53CECCB8" w14:textId="77777777">
            <w:pPr>
              <w:jc w:val="center"/>
            </w:pPr>
            <w:r>
              <w:t>Regel</w:t>
            </w:r>
          </w:p>
        </w:tc>
        <w:tc>
          <w:tcPr>
            <w:tcW w:w="1315" w:type="dxa"/>
            <w:tcMar>
              <w:top w:w="90" w:type="dxa"/>
              <w:left w:w="90" w:type="dxa"/>
              <w:bottom w:w="90" w:type="dxa"/>
              <w:right w:w="90" w:type="dxa"/>
            </w:tcMar>
            <w:vAlign w:val="center"/>
          </w:tcPr>
          <w:p w:rsidR="000F526A" w:rsidRDefault="00000000" w14:paraId="3F909160" w14:textId="77777777">
            <w:pPr>
              <w:jc w:val="center"/>
            </w:pPr>
            <w:r>
              <w:t>Regel</w:t>
            </w:r>
          </w:p>
        </w:tc>
      </w:tr>
      <w:tr w:rsidR="000F526A" w:rsidTr="693C2474" w14:paraId="1EA5FB55" w14:textId="77777777">
        <w:trPr/>
        <w:tc>
          <w:tcPr>
            <w:tcW w:w="2280" w:type="dxa"/>
            <w:tcMar>
              <w:top w:w="90" w:type="dxa"/>
              <w:left w:w="90" w:type="dxa"/>
              <w:bottom w:w="90" w:type="dxa"/>
              <w:right w:w="90" w:type="dxa"/>
            </w:tcMar>
            <w:vAlign w:val="center"/>
          </w:tcPr>
          <w:p w:rsidR="000F526A" w:rsidRDefault="00000000" w14:paraId="50B20C98" w14:textId="77777777">
            <w:r>
              <w:t>Hauptlöschmeister</w:t>
            </w:r>
          </w:p>
        </w:tc>
        <w:tc>
          <w:tcPr>
            <w:tcW w:w="1785" w:type="dxa"/>
            <w:tcMar>
              <w:top w:w="90" w:type="dxa"/>
              <w:left w:w="90" w:type="dxa"/>
              <w:bottom w:w="90" w:type="dxa"/>
              <w:right w:w="90" w:type="dxa"/>
            </w:tcMar>
            <w:vAlign w:val="center"/>
          </w:tcPr>
          <w:p w:rsidR="000F526A" w:rsidRDefault="00000000" w14:paraId="5999F68A" w14:textId="77777777">
            <w:pPr>
              <w:jc w:val="center"/>
            </w:pPr>
            <w:r>
              <w:t>Nein/Ausnahme</w:t>
            </w:r>
          </w:p>
        </w:tc>
        <w:tc>
          <w:tcPr>
            <w:tcW w:w="1695" w:type="dxa"/>
            <w:tcMar>
              <w:top w:w="90" w:type="dxa"/>
              <w:left w:w="90" w:type="dxa"/>
              <w:bottom w:w="90" w:type="dxa"/>
              <w:right w:w="90" w:type="dxa"/>
            </w:tcMar>
            <w:vAlign w:val="center"/>
          </w:tcPr>
          <w:p w:rsidR="000F526A" w:rsidRDefault="00000000" w14:paraId="0293E560" w14:textId="77777777">
            <w:pPr>
              <w:jc w:val="center"/>
            </w:pPr>
            <w:r>
              <w:t>Möglich</w:t>
            </w:r>
          </w:p>
        </w:tc>
        <w:tc>
          <w:tcPr>
            <w:tcW w:w="1226" w:type="dxa"/>
            <w:tcMar>
              <w:top w:w="90" w:type="dxa"/>
              <w:left w:w="90" w:type="dxa"/>
              <w:bottom w:w="90" w:type="dxa"/>
              <w:right w:w="90" w:type="dxa"/>
            </w:tcMar>
            <w:vAlign w:val="center"/>
          </w:tcPr>
          <w:p w:rsidR="000F526A" w:rsidRDefault="00000000" w14:paraId="7ED35429" w14:textId="77777777">
            <w:pPr>
              <w:jc w:val="center"/>
            </w:pPr>
            <w:r>
              <w:t>Regel</w:t>
            </w:r>
          </w:p>
        </w:tc>
        <w:tc>
          <w:tcPr>
            <w:tcW w:w="1435" w:type="dxa"/>
            <w:tcMar>
              <w:top w:w="90" w:type="dxa"/>
              <w:left w:w="90" w:type="dxa"/>
              <w:bottom w:w="90" w:type="dxa"/>
              <w:right w:w="90" w:type="dxa"/>
            </w:tcMar>
            <w:vAlign w:val="center"/>
          </w:tcPr>
          <w:p w:rsidR="000F526A" w:rsidRDefault="00000000" w14:paraId="0C50A342" w14:textId="77777777">
            <w:pPr>
              <w:jc w:val="center"/>
            </w:pPr>
            <w:r>
              <w:t>Regel</w:t>
            </w:r>
          </w:p>
        </w:tc>
        <w:tc>
          <w:tcPr>
            <w:tcW w:w="1315" w:type="dxa"/>
            <w:tcMar>
              <w:top w:w="90" w:type="dxa"/>
              <w:left w:w="90" w:type="dxa"/>
              <w:bottom w:w="90" w:type="dxa"/>
              <w:right w:w="90" w:type="dxa"/>
            </w:tcMar>
            <w:vAlign w:val="center"/>
          </w:tcPr>
          <w:p w:rsidR="000F526A" w:rsidRDefault="00000000" w14:paraId="0C93D6D9" w14:textId="77777777">
            <w:pPr>
              <w:jc w:val="center"/>
            </w:pPr>
            <w:r>
              <w:t>Regel</w:t>
            </w:r>
          </w:p>
        </w:tc>
      </w:tr>
      <w:tr w:rsidR="000F526A" w:rsidTr="693C2474" w14:paraId="082A103D" w14:textId="77777777">
        <w:trPr/>
        <w:tc>
          <w:tcPr>
            <w:tcW w:w="2280" w:type="dxa"/>
            <w:tcMar>
              <w:top w:w="90" w:type="dxa"/>
              <w:left w:w="90" w:type="dxa"/>
              <w:bottom w:w="90" w:type="dxa"/>
              <w:right w:w="90" w:type="dxa"/>
            </w:tcMar>
            <w:vAlign w:val="center"/>
          </w:tcPr>
          <w:p w:rsidR="000F526A" w:rsidRDefault="00000000" w14:paraId="60A79DB4" w14:textId="77777777">
            <w:r>
              <w:t>Brandmeister</w:t>
            </w:r>
          </w:p>
        </w:tc>
        <w:tc>
          <w:tcPr>
            <w:tcW w:w="1785" w:type="dxa"/>
            <w:tcMar>
              <w:top w:w="90" w:type="dxa"/>
              <w:left w:w="90" w:type="dxa"/>
              <w:bottom w:w="90" w:type="dxa"/>
              <w:right w:w="90" w:type="dxa"/>
            </w:tcMar>
            <w:vAlign w:val="center"/>
          </w:tcPr>
          <w:p w:rsidR="000F526A" w:rsidRDefault="00000000" w14:paraId="1959FA94" w14:textId="77777777">
            <w:pPr>
              <w:jc w:val="center"/>
            </w:pPr>
            <w:r>
              <w:t>Nein</w:t>
            </w:r>
          </w:p>
        </w:tc>
        <w:tc>
          <w:tcPr>
            <w:tcW w:w="1695" w:type="dxa"/>
            <w:tcMar>
              <w:top w:w="90" w:type="dxa"/>
              <w:left w:w="90" w:type="dxa"/>
              <w:bottom w:w="90" w:type="dxa"/>
              <w:right w:w="90" w:type="dxa"/>
            </w:tcMar>
            <w:vAlign w:val="center"/>
          </w:tcPr>
          <w:p w:rsidR="000F526A" w:rsidRDefault="00000000" w14:paraId="2BEEC0BB" w14:textId="77777777">
            <w:pPr>
              <w:jc w:val="center"/>
            </w:pPr>
            <w:r>
              <w:t>Nein/Ausnahme</w:t>
            </w:r>
          </w:p>
        </w:tc>
        <w:tc>
          <w:tcPr>
            <w:tcW w:w="1226" w:type="dxa"/>
            <w:tcMar>
              <w:top w:w="90" w:type="dxa"/>
              <w:left w:w="90" w:type="dxa"/>
              <w:bottom w:w="90" w:type="dxa"/>
              <w:right w:w="90" w:type="dxa"/>
            </w:tcMar>
            <w:vAlign w:val="center"/>
          </w:tcPr>
          <w:p w:rsidR="000F526A" w:rsidRDefault="001E77A7" w14:paraId="01648BEC" w14:textId="653E33DB">
            <w:pPr>
              <w:jc w:val="center"/>
            </w:pPr>
            <w:proofErr w:type="spellStart"/>
            <w:r>
              <w:t>Möglich</w:t>
            </w:r>
            <w:proofErr w:type="spellEnd"/>
            <w:r>
              <w:t>*</w:t>
            </w:r>
          </w:p>
        </w:tc>
        <w:tc>
          <w:tcPr>
            <w:tcW w:w="1435" w:type="dxa"/>
            <w:tcMar>
              <w:top w:w="90" w:type="dxa"/>
              <w:left w:w="90" w:type="dxa"/>
              <w:bottom w:w="90" w:type="dxa"/>
              <w:right w:w="90" w:type="dxa"/>
            </w:tcMar>
            <w:vAlign w:val="center"/>
          </w:tcPr>
          <w:p w:rsidR="000F526A" w:rsidRDefault="00000000" w14:paraId="095882E0" w14:textId="77777777">
            <w:pPr>
              <w:jc w:val="center"/>
            </w:pPr>
            <w:r>
              <w:t>Regel</w:t>
            </w:r>
          </w:p>
        </w:tc>
        <w:tc>
          <w:tcPr>
            <w:tcW w:w="1315" w:type="dxa"/>
            <w:tcMar>
              <w:top w:w="90" w:type="dxa"/>
              <w:left w:w="90" w:type="dxa"/>
              <w:bottom w:w="90" w:type="dxa"/>
              <w:right w:w="90" w:type="dxa"/>
            </w:tcMar>
            <w:vAlign w:val="center"/>
          </w:tcPr>
          <w:p w:rsidR="000F526A" w:rsidRDefault="00000000" w14:paraId="23A19050" w14:textId="77777777">
            <w:pPr>
              <w:jc w:val="center"/>
            </w:pPr>
            <w:r>
              <w:t>Regel</w:t>
            </w:r>
          </w:p>
        </w:tc>
      </w:tr>
      <w:tr w:rsidR="000F526A" w:rsidTr="693C2474" w14:paraId="0B313DCE" w14:textId="77777777">
        <w:trPr/>
        <w:tc>
          <w:tcPr>
            <w:tcW w:w="2280" w:type="dxa"/>
            <w:tcMar>
              <w:top w:w="90" w:type="dxa"/>
              <w:left w:w="90" w:type="dxa"/>
              <w:bottom w:w="90" w:type="dxa"/>
              <w:right w:w="90" w:type="dxa"/>
            </w:tcMar>
            <w:vAlign w:val="center"/>
          </w:tcPr>
          <w:p w:rsidR="000F526A" w:rsidRDefault="00000000" w14:paraId="50BDB4B6" w14:textId="77777777">
            <w:r>
              <w:t>Oberbrandmeister</w:t>
            </w:r>
          </w:p>
        </w:tc>
        <w:tc>
          <w:tcPr>
            <w:tcW w:w="1785" w:type="dxa"/>
            <w:tcMar>
              <w:top w:w="90" w:type="dxa"/>
              <w:left w:w="90" w:type="dxa"/>
              <w:bottom w:w="90" w:type="dxa"/>
              <w:right w:w="90" w:type="dxa"/>
            </w:tcMar>
            <w:vAlign w:val="center"/>
          </w:tcPr>
          <w:p w:rsidR="000F526A" w:rsidRDefault="00000000" w14:paraId="18CA8352" w14:textId="77777777">
            <w:pPr>
              <w:jc w:val="center"/>
            </w:pPr>
            <w:r>
              <w:t>Nein</w:t>
            </w:r>
          </w:p>
        </w:tc>
        <w:tc>
          <w:tcPr>
            <w:tcW w:w="1695" w:type="dxa"/>
            <w:tcMar>
              <w:top w:w="90" w:type="dxa"/>
              <w:left w:w="90" w:type="dxa"/>
              <w:bottom w:w="90" w:type="dxa"/>
              <w:right w:w="90" w:type="dxa"/>
            </w:tcMar>
            <w:vAlign w:val="center"/>
          </w:tcPr>
          <w:p w:rsidR="000F526A" w:rsidRDefault="00000000" w14:paraId="2C1CB0D0" w14:textId="77777777">
            <w:pPr>
              <w:jc w:val="center"/>
            </w:pPr>
            <w:r>
              <w:t>Nein</w:t>
            </w:r>
          </w:p>
        </w:tc>
        <w:tc>
          <w:tcPr>
            <w:tcW w:w="1226" w:type="dxa"/>
            <w:tcMar>
              <w:top w:w="90" w:type="dxa"/>
              <w:left w:w="90" w:type="dxa"/>
              <w:bottom w:w="90" w:type="dxa"/>
              <w:right w:w="90" w:type="dxa"/>
            </w:tcMar>
            <w:vAlign w:val="center"/>
          </w:tcPr>
          <w:p w:rsidR="000F526A" w:rsidRDefault="001E77A7" w14:paraId="63B7F51A" w14:textId="2261B150">
            <w:pPr>
              <w:jc w:val="center"/>
            </w:pPr>
            <w:proofErr w:type="spellStart"/>
            <w:r>
              <w:t>Ausnahme</w:t>
            </w:r>
            <w:proofErr w:type="spellEnd"/>
          </w:p>
        </w:tc>
        <w:tc>
          <w:tcPr>
            <w:tcW w:w="1435" w:type="dxa"/>
            <w:tcMar>
              <w:top w:w="90" w:type="dxa"/>
              <w:left w:w="90" w:type="dxa"/>
              <w:bottom w:w="90" w:type="dxa"/>
              <w:right w:w="90" w:type="dxa"/>
            </w:tcMar>
            <w:vAlign w:val="center"/>
          </w:tcPr>
          <w:p w:rsidR="000F526A" w:rsidRDefault="00000000" w14:paraId="2342C29C" w14:textId="77777777">
            <w:pPr>
              <w:jc w:val="center"/>
            </w:pPr>
            <w:r>
              <w:t>Möglich</w:t>
            </w:r>
          </w:p>
        </w:tc>
        <w:tc>
          <w:tcPr>
            <w:tcW w:w="1315" w:type="dxa"/>
            <w:tcMar>
              <w:top w:w="90" w:type="dxa"/>
              <w:left w:w="90" w:type="dxa"/>
              <w:bottom w:w="90" w:type="dxa"/>
              <w:right w:w="90" w:type="dxa"/>
            </w:tcMar>
            <w:vAlign w:val="center"/>
          </w:tcPr>
          <w:p w:rsidR="000F526A" w:rsidRDefault="00000000" w14:paraId="53309E2E" w14:textId="77777777">
            <w:pPr>
              <w:jc w:val="center"/>
            </w:pPr>
            <w:r>
              <w:t>Regel</w:t>
            </w:r>
          </w:p>
        </w:tc>
      </w:tr>
      <w:tr w:rsidR="000F526A" w:rsidTr="693C2474" w14:paraId="27A401CC" w14:textId="77777777">
        <w:trPr/>
        <w:tc>
          <w:tcPr>
            <w:tcW w:w="2280" w:type="dxa"/>
            <w:tcMar>
              <w:top w:w="90" w:type="dxa"/>
              <w:left w:w="90" w:type="dxa"/>
              <w:bottom w:w="90" w:type="dxa"/>
              <w:right w:w="90" w:type="dxa"/>
            </w:tcMar>
            <w:vAlign w:val="center"/>
          </w:tcPr>
          <w:p w:rsidR="000F526A" w:rsidRDefault="00000000" w14:paraId="7B1CBB4F" w14:textId="77777777">
            <w:r>
              <w:t>Hauptbrandmeister</w:t>
            </w:r>
          </w:p>
        </w:tc>
        <w:tc>
          <w:tcPr>
            <w:tcW w:w="1785" w:type="dxa"/>
            <w:tcMar>
              <w:top w:w="90" w:type="dxa"/>
              <w:left w:w="90" w:type="dxa"/>
              <w:bottom w:w="90" w:type="dxa"/>
              <w:right w:w="90" w:type="dxa"/>
            </w:tcMar>
            <w:vAlign w:val="center"/>
          </w:tcPr>
          <w:p w:rsidR="000F526A" w:rsidRDefault="00000000" w14:paraId="184ABDBD" w14:textId="77777777">
            <w:pPr>
              <w:jc w:val="center"/>
            </w:pPr>
            <w:r>
              <w:t>Nein</w:t>
            </w:r>
          </w:p>
        </w:tc>
        <w:tc>
          <w:tcPr>
            <w:tcW w:w="1695" w:type="dxa"/>
            <w:tcMar>
              <w:top w:w="90" w:type="dxa"/>
              <w:left w:w="90" w:type="dxa"/>
              <w:bottom w:w="90" w:type="dxa"/>
              <w:right w:w="90" w:type="dxa"/>
            </w:tcMar>
            <w:vAlign w:val="center"/>
          </w:tcPr>
          <w:p w:rsidR="000F526A" w:rsidRDefault="00000000" w14:paraId="065DAED7" w14:textId="77777777">
            <w:pPr>
              <w:jc w:val="center"/>
            </w:pPr>
            <w:r>
              <w:t>Nein</w:t>
            </w:r>
          </w:p>
        </w:tc>
        <w:tc>
          <w:tcPr>
            <w:tcW w:w="1226" w:type="dxa"/>
            <w:tcMar>
              <w:top w:w="90" w:type="dxa"/>
              <w:left w:w="90" w:type="dxa"/>
              <w:bottom w:w="90" w:type="dxa"/>
              <w:right w:w="90" w:type="dxa"/>
            </w:tcMar>
            <w:vAlign w:val="center"/>
          </w:tcPr>
          <w:p w:rsidR="000F526A" w:rsidRDefault="00000000" w14:paraId="530923E7" w14:textId="77777777">
            <w:pPr>
              <w:jc w:val="center"/>
            </w:pPr>
            <w:r>
              <w:t>Ausnahme</w:t>
            </w:r>
          </w:p>
        </w:tc>
        <w:tc>
          <w:tcPr>
            <w:tcW w:w="1435" w:type="dxa"/>
            <w:tcMar>
              <w:top w:w="90" w:type="dxa"/>
              <w:left w:w="90" w:type="dxa"/>
              <w:bottom w:w="90" w:type="dxa"/>
              <w:right w:w="90" w:type="dxa"/>
            </w:tcMar>
            <w:vAlign w:val="center"/>
          </w:tcPr>
          <w:p w:rsidR="000F526A" w:rsidRDefault="00000000" w14:paraId="20B33ECB" w14:textId="77777777">
            <w:pPr>
              <w:jc w:val="center"/>
            </w:pPr>
            <w:r>
              <w:t>Ausnahme</w:t>
            </w:r>
          </w:p>
        </w:tc>
        <w:tc>
          <w:tcPr>
            <w:tcW w:w="1315" w:type="dxa"/>
            <w:tcMar>
              <w:top w:w="90" w:type="dxa"/>
              <w:left w:w="90" w:type="dxa"/>
              <w:bottom w:w="90" w:type="dxa"/>
              <w:right w:w="90" w:type="dxa"/>
            </w:tcMar>
            <w:vAlign w:val="center"/>
          </w:tcPr>
          <w:p w:rsidR="000F526A" w:rsidRDefault="00000000" w14:paraId="177CBE7A" w14:textId="77777777">
            <w:pPr>
              <w:jc w:val="center"/>
            </w:pPr>
            <w:r>
              <w:t>Möglich</w:t>
            </w:r>
          </w:p>
        </w:tc>
      </w:tr>
    </w:tbl>
    <w:p w:rsidRPr="00DD3B33" w:rsidR="000F526A" w:rsidRDefault="00CE6F5C" w14:paraId="59E5C0C8" w14:textId="6FACD519">
      <w:pPr>
        <w:spacing w:after="80"/>
        <w:rPr>
          <w:lang w:val="de-DE"/>
        </w:rPr>
      </w:pPr>
      <w:r>
        <w:rPr>
          <w:lang w:val="de-DE"/>
        </w:rPr>
        <w:br/>
      </w:r>
      <w:r w:rsidRPr="00DD3B33">
        <w:rPr>
          <w:lang w:val="de-DE"/>
        </w:rPr>
        <w:t>Erläuterung: Die Matrix ist eine Entscheidungshilfe. Sie ersetzt nicht die Einzelfallprüfung durch den Kommandanten, schafft aber eine einheitliche Linie und verhindert Dienstgrad-Inflation.</w:t>
      </w:r>
    </w:p>
    <w:p w:rsidR="001E77A7" w:rsidRDefault="001E77A7" w14:paraId="38D741A0" w14:textId="77777777">
      <w:pPr>
        <w:rPr>
          <w:lang w:val="de-DE"/>
        </w:rPr>
      </w:pPr>
    </w:p>
    <w:p w:rsidRPr="00DD3B33" w:rsidR="000F526A" w:rsidRDefault="001E77A7" w14:paraId="5E21920B" w14:textId="2B01DEC5">
      <w:pPr>
        <w:rPr>
          <w:lang w:val="de-DE"/>
        </w:rPr>
      </w:pPr>
      <w:r>
        <w:rPr>
          <w:lang w:val="de-DE"/>
        </w:rPr>
        <w:t>* = i.d.R. der/</w:t>
      </w:r>
      <w:proofErr w:type="gramStart"/>
      <w:r>
        <w:rPr>
          <w:lang w:val="de-DE"/>
        </w:rPr>
        <w:t>die Kommandant</w:t>
      </w:r>
      <w:proofErr w:type="gramEnd"/>
      <w:r>
        <w:rPr>
          <w:lang w:val="de-DE"/>
        </w:rPr>
        <w:t>(en)</w:t>
      </w:r>
      <w:r w:rsidRPr="00DD3B33">
        <w:rPr>
          <w:lang w:val="de-DE"/>
        </w:rPr>
        <w:br w:type="page"/>
      </w:r>
    </w:p>
    <w:p w:rsidRPr="00DD3B33" w:rsidR="000F526A" w:rsidRDefault="00000000" w14:paraId="48ECA496" w14:textId="77777777">
      <w:pPr>
        <w:pStyle w:val="berschrift1"/>
        <w:spacing w:after="80"/>
        <w:rPr>
          <w:lang w:val="de-DE"/>
        </w:rPr>
      </w:pPr>
      <w:r w:rsidRPr="00DD3B33">
        <w:rPr>
          <w:b w:val="0"/>
          <w:lang w:val="de-DE"/>
        </w:rPr>
        <w:lastRenderedPageBreak/>
        <w:t>9. Dienstkleidung, Kennzeichnung und Trageweise</w:t>
      </w:r>
    </w:p>
    <w:p w:rsidRPr="00DD3B33" w:rsidR="000F526A" w:rsidRDefault="00000000" w14:paraId="3972DA3F" w14:textId="77777777">
      <w:pPr>
        <w:spacing w:after="80"/>
        <w:rPr>
          <w:lang w:val="de-DE"/>
        </w:rPr>
      </w:pPr>
      <w:r w:rsidRPr="00DD3B33">
        <w:rPr>
          <w:lang w:val="de-DE"/>
        </w:rPr>
        <w:t>Bei dienstlichen Veranstaltungen ist die angeordnete Dienstkleidung einheitlich zu tragen. Einheitlichkeit, tadelloser Sitz und einwandfreier Zustand der Dienstkleidung sind für das Ansehen der Feuerwehr in der Öffentlichkeit von besonderer Bedeutung.</w:t>
      </w:r>
    </w:p>
    <w:p w:rsidRPr="00DD3B33" w:rsidR="000F526A" w:rsidRDefault="00000000" w14:paraId="062B6EDE" w14:textId="77777777">
      <w:pPr>
        <w:spacing w:after="80"/>
        <w:rPr>
          <w:lang w:val="de-DE"/>
        </w:rPr>
      </w:pPr>
      <w:r w:rsidRPr="00DD3B33">
        <w:rPr>
          <w:lang w:val="de-DE"/>
        </w:rPr>
        <w:t>Der Feuerwehr-Dienstanzug ist grundsätzlich nicht im Einsatz-, Übungs- oder Ausbildungsdienst zu tragen, sondern bei Unterrichtsveranstaltungen, Dienstversammlungen, Trauerfeiern, Festzügen, Prozessionen, Ehrungen und vergleichbaren repräsentativen Anlässen.</w:t>
      </w:r>
    </w:p>
    <w:p w:rsidR="000F526A" w:rsidRDefault="00000000" w14:paraId="4B48F52B" w14:textId="77777777">
      <w:pPr>
        <w:spacing w:after="80"/>
        <w:rPr>
          <w:lang w:val="de-DE"/>
        </w:rPr>
      </w:pPr>
      <w:r w:rsidRPr="00DD3B33">
        <w:rPr>
          <w:lang w:val="de-DE"/>
        </w:rPr>
        <w:t>Zur Dienstkleidung gehören insbesondere Dienstrock, Diensthemd, gegebenenfalls Dienstmantel sowie Schirmmütze oder Bergmütze. Ergänzend werden schwarze Krawatte, schwarze Hose, schwarze Strümpfe und schwarze Halbschuhe getragen. Innerhalb der Feuerwehr ist auf eine einheitliche Ausführung zu achten.</w:t>
      </w:r>
    </w:p>
    <w:p w:rsidRPr="00DD3B33" w:rsidR="0078160C" w:rsidRDefault="0078160C" w14:paraId="4176F3B5" w14:textId="28B33D1B">
      <w:pPr>
        <w:spacing w:after="80"/>
        <w:rPr>
          <w:lang w:val="de-DE"/>
        </w:rPr>
      </w:pPr>
      <w:r>
        <w:rPr>
          <w:lang w:val="de-DE"/>
        </w:rPr>
        <w:t>Dienstrock („Jacke“), Diensthemd, Mütze werden von der Gemeinde zur Verfügung gestellt. Schwarze Hose, schwarze Krawatte, schwarze Strümpfe und schwarze Schuhe sind auch privat nutzbar und somit vom Feuerwehrangehörigen selbst zu beschaffen.</w:t>
      </w:r>
    </w:p>
    <w:p w:rsidR="000F526A" w:rsidRDefault="00000000" w14:paraId="48F24724" w14:textId="77777777">
      <w:pPr>
        <w:spacing w:after="80"/>
        <w:rPr>
          <w:lang w:val="de-DE"/>
        </w:rPr>
      </w:pPr>
      <w:r w:rsidRPr="00DD3B33">
        <w:rPr>
          <w:lang w:val="de-DE"/>
        </w:rPr>
        <w:t>Orden, Ehrenzeichen, Namensschild und Brusttaschenanhänger sind nach den einschlägigen Vorgaben einheitlich zu tragen. Es ist grundsätzlich nur die zulässige und saubere Kennzeichnung zu verwenden.</w:t>
      </w:r>
    </w:p>
    <w:p w:rsidR="001E77A7" w:rsidRDefault="001E77A7" w14:paraId="3BD06D8C" w14:textId="015D51EB">
      <w:pPr>
        <w:spacing w:after="80"/>
        <w:rPr>
          <w:lang w:val="de-DE"/>
        </w:rPr>
      </w:pPr>
      <w:r>
        <w:rPr>
          <w:lang w:val="de-DE"/>
        </w:rPr>
        <w:t xml:space="preserve">Hinweis: </w:t>
      </w:r>
      <w:r w:rsidRPr="001E77A7">
        <w:rPr>
          <w:lang w:val="de-DE"/>
        </w:rPr>
        <w:t>Der LFV Bayern hat in Abstimmung mit den Fachbereichen 1 und 6 eine Präsentation zum Auftreten in der Öffentlichkeit in Uniform erstellt. In dieser wird zudem auf das Tragen von Orden und Ehrenzeichen eingegangen. Die Präsentation dient zur Aus- und Fortbildung in den Feuerwehren.</w:t>
      </w:r>
    </w:p>
    <w:p w:rsidRPr="001E77A7" w:rsidR="001E77A7" w:rsidRDefault="001E77A7" w14:paraId="7C71A7E0" w14:textId="0C1DF6D6">
      <w:pPr>
        <w:spacing w:after="80"/>
      </w:pPr>
      <w:r w:rsidRPr="001E77A7">
        <w:t xml:space="preserve">Link: </w:t>
      </w:r>
      <w:hyperlink w:history="1" r:id="rId8">
        <w:r w:rsidRPr="00E15923">
          <w:rPr>
            <w:rStyle w:val="Hyperlink"/>
          </w:rPr>
          <w:t>https://www.lfv-bayern.de/fachbereiche/fachbereich-6/</w:t>
        </w:r>
      </w:hyperlink>
      <w:r>
        <w:t xml:space="preserve"> </w:t>
      </w:r>
    </w:p>
    <w:p w:rsidRPr="00DD3B33" w:rsidR="000F526A" w:rsidRDefault="00000000" w14:paraId="11A005B9" w14:textId="7729993D">
      <w:pPr>
        <w:pStyle w:val="berschrift1"/>
        <w:spacing w:after="80"/>
        <w:rPr>
          <w:lang w:val="de-DE"/>
        </w:rPr>
      </w:pPr>
      <w:r w:rsidRPr="00DD3B33">
        <w:rPr>
          <w:b w:val="0"/>
          <w:lang w:val="de-DE"/>
        </w:rPr>
        <w:t>10. Kordel, Kragenspiegel und Funktionsträger</w:t>
      </w:r>
      <w:r w:rsidR="001E77A7">
        <w:rPr>
          <w:b w:val="0"/>
          <w:lang w:val="de-DE"/>
        </w:rPr>
        <w:t xml:space="preserve"> (Dienstkleidung)</w:t>
      </w:r>
    </w:p>
    <w:p w:rsidRPr="00DD3B33" w:rsidR="000F526A" w:rsidRDefault="00000000" w14:paraId="43085549" w14:textId="77777777">
      <w:pPr>
        <w:spacing w:after="60"/>
        <w:ind w:left="340" w:hanging="227"/>
        <w:rPr>
          <w:lang w:val="de-DE"/>
        </w:rPr>
      </w:pPr>
      <w:r w:rsidRPr="00DD3B33">
        <w:rPr>
          <w:b/>
          <w:lang w:val="de-DE"/>
        </w:rPr>
        <w:t xml:space="preserve">• </w:t>
      </w:r>
      <w:r w:rsidRPr="00DD3B33">
        <w:rPr>
          <w:lang w:val="de-DE"/>
        </w:rPr>
        <w:t>Bis einschließlich Hauptlöschmeister werden an der Schirmmütze grundsätzlich schwarzer Mützenriemen und Kragenabzeichen in Altsilber getragen.</w:t>
      </w:r>
    </w:p>
    <w:p w:rsidRPr="00DD3B33" w:rsidR="000F526A" w:rsidRDefault="00000000" w14:paraId="31BCAB82" w14:textId="77777777">
      <w:pPr>
        <w:spacing w:after="60"/>
        <w:ind w:left="340" w:hanging="227"/>
        <w:rPr>
          <w:lang w:val="de-DE"/>
        </w:rPr>
      </w:pPr>
      <w:r w:rsidRPr="00DD3B33">
        <w:rPr>
          <w:b/>
          <w:lang w:val="de-DE"/>
        </w:rPr>
        <w:t xml:space="preserve">• </w:t>
      </w:r>
      <w:r w:rsidRPr="00DD3B33">
        <w:rPr>
          <w:lang w:val="de-DE"/>
        </w:rPr>
        <w:t>Ab dem Dienstgrad Brandmeister werden silberne Kragenabzeichen und eine silberne Mützenschnur getragen; bei Bergmützen tritt an die Stelle der Schnur eine silberne Deckelbiese.</w:t>
      </w:r>
    </w:p>
    <w:p w:rsidRPr="00DD3B33" w:rsidR="000F526A" w:rsidRDefault="00000000" w14:paraId="2E0C79D6" w14:textId="77777777">
      <w:pPr>
        <w:spacing w:after="60"/>
        <w:ind w:left="340" w:hanging="227"/>
        <w:rPr>
          <w:lang w:val="de-DE"/>
        </w:rPr>
      </w:pPr>
      <w:r w:rsidRPr="00DD3B33">
        <w:rPr>
          <w:b/>
          <w:lang w:val="de-DE"/>
        </w:rPr>
        <w:t xml:space="preserve">• </w:t>
      </w:r>
      <w:r w:rsidRPr="00DD3B33">
        <w:rPr>
          <w:lang w:val="de-DE"/>
        </w:rPr>
        <w:t>Der Kommandant trägt unabhängig vom persönlichen Dienstgrad die silberne Mützenschnur beziehungsweise silberne Deckelbiese sowie silberne Kragenspiegel und zusätzlich das Funktionsabzeichen des Kommandanten.</w:t>
      </w:r>
    </w:p>
    <w:p w:rsidR="0078160C" w:rsidRDefault="00000000" w14:paraId="2FAAD7E4" w14:textId="2FF055B8">
      <w:pPr>
        <w:spacing w:after="60"/>
        <w:ind w:left="340" w:hanging="227"/>
        <w:rPr>
          <w:lang w:val="de-DE"/>
        </w:rPr>
      </w:pPr>
      <w:r w:rsidRPr="00DD3B33">
        <w:rPr>
          <w:b/>
          <w:lang w:val="de-DE"/>
        </w:rPr>
        <w:t xml:space="preserve">• </w:t>
      </w:r>
      <w:r w:rsidRPr="00DD3B33">
        <w:rPr>
          <w:lang w:val="de-DE"/>
        </w:rPr>
        <w:t xml:space="preserve">Der stellvertretende Kommandant trägt das Funktionsabzeichen des stellvertretenden Kommandanten. Mützenschnur beziehungsweise Mützenriemen und Kragenspiegel richten sich bei ihm </w:t>
      </w:r>
      <w:r w:rsidRPr="001E77A7">
        <w:rPr>
          <w:u w:val="single"/>
          <w:lang w:val="de-DE"/>
        </w:rPr>
        <w:t>nach dem persönlichen Dienstgrad</w:t>
      </w:r>
      <w:r w:rsidRPr="00DD3B33">
        <w:rPr>
          <w:lang w:val="de-DE"/>
        </w:rPr>
        <w:t xml:space="preserve">. Ist der stellvertretende Kommandant beispielsweise </w:t>
      </w:r>
      <w:r w:rsidRPr="001E77A7">
        <w:rPr>
          <w:u w:val="single"/>
          <w:lang w:val="de-DE"/>
        </w:rPr>
        <w:t>nicht</w:t>
      </w:r>
      <w:r w:rsidRPr="00DD3B33">
        <w:rPr>
          <w:lang w:val="de-DE"/>
        </w:rPr>
        <w:t xml:space="preserve"> Brandmeister, trägt er auch keine silberne Kordel allein aufgrund der Funktion.</w:t>
      </w:r>
    </w:p>
    <w:p w:rsidR="0078160C" w:rsidRDefault="0078160C" w14:paraId="32155241" w14:textId="77777777">
      <w:pPr>
        <w:rPr>
          <w:lang w:val="de-DE"/>
        </w:rPr>
      </w:pPr>
      <w:r>
        <w:rPr>
          <w:lang w:val="de-DE"/>
        </w:rPr>
        <w:br w:type="page"/>
      </w:r>
    </w:p>
    <w:p w:rsidRPr="00DD3B33" w:rsidR="000F526A" w:rsidRDefault="00000000" w14:paraId="482914CD" w14:textId="77777777">
      <w:pPr>
        <w:pStyle w:val="berschrift1"/>
        <w:spacing w:after="80"/>
        <w:rPr>
          <w:lang w:val="de-DE"/>
        </w:rPr>
      </w:pPr>
      <w:r w:rsidRPr="00DD3B33">
        <w:rPr>
          <w:b w:val="0"/>
          <w:lang w:val="de-DE"/>
        </w:rPr>
        <w:lastRenderedPageBreak/>
        <w:t>11. Auftreten in der Öffentlichkeit</w:t>
      </w:r>
    </w:p>
    <w:p w:rsidRPr="00DD3B33" w:rsidR="000F526A" w:rsidRDefault="00000000" w14:paraId="6B0FE78B" w14:textId="77777777">
      <w:pPr>
        <w:spacing w:after="80"/>
        <w:rPr>
          <w:lang w:val="de-DE"/>
        </w:rPr>
      </w:pPr>
      <w:r w:rsidRPr="00DD3B33">
        <w:rPr>
          <w:lang w:val="de-DE"/>
        </w:rPr>
        <w:t>Jeder Feuerwehrangehörige in Dienstkleidung repräsentiert die gemeindliche Einrichtung Feuerwehr und damit auch die Gemeinde in der Öffentlichkeit. Daraus folgt eine besondere Pflicht zu sachlichem, diszipliniertem und respektvollem Verhalten.</w:t>
      </w:r>
    </w:p>
    <w:p w:rsidRPr="00DD3B33" w:rsidR="000F526A" w:rsidRDefault="00000000" w14:paraId="5C32AEFD" w14:textId="77777777">
      <w:pPr>
        <w:spacing w:after="60"/>
        <w:ind w:left="340" w:hanging="227"/>
        <w:rPr>
          <w:lang w:val="de-DE"/>
        </w:rPr>
      </w:pPr>
      <w:r w:rsidRPr="00DD3B33">
        <w:rPr>
          <w:b/>
          <w:lang w:val="de-DE"/>
        </w:rPr>
        <w:t xml:space="preserve">- </w:t>
      </w:r>
      <w:r w:rsidRPr="00DD3B33">
        <w:rPr>
          <w:lang w:val="de-DE"/>
        </w:rPr>
        <w:t>Dienstkleidung wird nur bei dienstlichen oder ausdrücklich freigegebenen repräsentativen Anlässen getragen.</w:t>
      </w:r>
    </w:p>
    <w:p w:rsidRPr="00DD3B33" w:rsidR="000F526A" w:rsidRDefault="00000000" w14:paraId="1F70048B" w14:textId="77777777">
      <w:pPr>
        <w:spacing w:after="60"/>
        <w:ind w:left="340" w:hanging="227"/>
        <w:rPr>
          <w:lang w:val="de-DE"/>
        </w:rPr>
      </w:pPr>
      <w:r w:rsidRPr="00DD3B33">
        <w:rPr>
          <w:b/>
          <w:lang w:val="de-DE"/>
        </w:rPr>
        <w:t xml:space="preserve">- </w:t>
      </w:r>
      <w:r w:rsidRPr="00DD3B33">
        <w:rPr>
          <w:lang w:val="de-DE"/>
        </w:rPr>
        <w:t>Die Anzugsart wird vom zuständigen Einheitsführer festgelegt. Abweichungen sind nur einheitlich und auf Anordnung zulässig.</w:t>
      </w:r>
    </w:p>
    <w:p w:rsidRPr="00DD3B33" w:rsidR="000F526A" w:rsidRDefault="00000000" w14:paraId="276AF9CD" w14:textId="77777777">
      <w:pPr>
        <w:spacing w:after="60"/>
        <w:ind w:left="340" w:hanging="227"/>
        <w:rPr>
          <w:lang w:val="de-DE"/>
        </w:rPr>
      </w:pPr>
      <w:r w:rsidRPr="00DD3B33">
        <w:rPr>
          <w:b/>
          <w:lang w:val="de-DE"/>
        </w:rPr>
        <w:t xml:space="preserve">- </w:t>
      </w:r>
      <w:r w:rsidRPr="00DD3B33">
        <w:rPr>
          <w:lang w:val="de-DE"/>
        </w:rPr>
        <w:t>Unvollständige, ungepflegte oder erkennbar private Mischformen des Dienstanzugs sind zu vermeiden.</w:t>
      </w:r>
    </w:p>
    <w:p w:rsidRPr="00DD3B33" w:rsidR="000F526A" w:rsidRDefault="00000000" w14:paraId="4DFDF4E1" w14:textId="77777777">
      <w:pPr>
        <w:spacing w:after="60"/>
        <w:ind w:left="340" w:hanging="227"/>
        <w:rPr>
          <w:lang w:val="de-DE"/>
        </w:rPr>
      </w:pPr>
      <w:r w:rsidRPr="00DD3B33">
        <w:rPr>
          <w:b/>
          <w:lang w:val="de-DE"/>
        </w:rPr>
        <w:t xml:space="preserve">- </w:t>
      </w:r>
      <w:r w:rsidRPr="00DD3B33">
        <w:rPr>
          <w:lang w:val="de-DE"/>
        </w:rPr>
        <w:t>Auftreten unter Alkohol- oder sonstigem berauschendem Einfluss in Dienstkleidung ist unzulässig.</w:t>
      </w:r>
    </w:p>
    <w:p w:rsidRPr="00DD3B33" w:rsidR="000F526A" w:rsidRDefault="00000000" w14:paraId="22A8398D" w14:textId="77777777">
      <w:pPr>
        <w:spacing w:after="60"/>
        <w:ind w:left="340" w:hanging="227"/>
        <w:rPr>
          <w:lang w:val="de-DE"/>
        </w:rPr>
      </w:pPr>
      <w:r w:rsidRPr="00DD3B33">
        <w:rPr>
          <w:b/>
          <w:lang w:val="de-DE"/>
        </w:rPr>
        <w:t xml:space="preserve">- </w:t>
      </w:r>
      <w:r w:rsidRPr="00DD3B33">
        <w:rPr>
          <w:lang w:val="de-DE"/>
        </w:rPr>
        <w:t>Politische Werbung, parteipolitische Stellungnahmen, beleidigendes Verhalten oder entwürdigende Darstellungen in Dienstkleidung sind unzulässig.</w:t>
      </w:r>
    </w:p>
    <w:p w:rsidRPr="00DD3B33" w:rsidR="000F526A" w:rsidRDefault="00000000" w14:paraId="2AB49996" w14:textId="77777777">
      <w:pPr>
        <w:spacing w:after="60"/>
        <w:ind w:left="340" w:hanging="227"/>
        <w:rPr>
          <w:lang w:val="de-DE"/>
        </w:rPr>
      </w:pPr>
      <w:r w:rsidRPr="00DD3B33">
        <w:rPr>
          <w:b/>
          <w:lang w:val="de-DE"/>
        </w:rPr>
        <w:t xml:space="preserve">- </w:t>
      </w:r>
      <w:r w:rsidRPr="00DD3B33">
        <w:rPr>
          <w:lang w:val="de-DE"/>
        </w:rPr>
        <w:t>Veröffentlichungen in sozialen Medien in Dienstkleidung oder mit Bezug zur Feuerwehr müssen mit dem Ansehen der Feuerwehr vereinbar sein.</w:t>
      </w:r>
    </w:p>
    <w:p w:rsidR="000F526A" w:rsidRDefault="00000000" w14:paraId="6D74CE48" w14:textId="77777777">
      <w:pPr>
        <w:spacing w:after="60"/>
        <w:ind w:left="340" w:hanging="227"/>
        <w:rPr>
          <w:lang w:val="de-DE"/>
        </w:rPr>
      </w:pPr>
      <w:r w:rsidRPr="00DD3B33">
        <w:rPr>
          <w:b/>
          <w:lang w:val="de-DE"/>
        </w:rPr>
        <w:t xml:space="preserve">- </w:t>
      </w:r>
      <w:r w:rsidRPr="00DD3B33">
        <w:rPr>
          <w:lang w:val="de-DE"/>
        </w:rPr>
        <w:t>Bei öffentlichen Veranstaltungen ist kameradschaftliches, höfliches und zurückhaltendes Verhalten zu zeigen.</w:t>
      </w:r>
    </w:p>
    <w:p w:rsidR="001E77A7" w:rsidRDefault="001E77A7" w14:paraId="29A2E4F2" w14:textId="77777777">
      <w:pPr>
        <w:spacing w:after="60"/>
        <w:ind w:left="340" w:hanging="227"/>
        <w:rPr>
          <w:lang w:val="de-DE"/>
        </w:rPr>
      </w:pPr>
    </w:p>
    <w:p w:rsidRPr="00DD3B33" w:rsidR="001E77A7" w:rsidP="001E77A7" w:rsidRDefault="001E77A7" w14:paraId="530187E2" w14:textId="543CFBDA">
      <w:pPr>
        <w:spacing w:after="60"/>
        <w:rPr>
          <w:lang w:val="de-DE"/>
        </w:rPr>
      </w:pPr>
      <w:r>
        <w:rPr>
          <w:lang w:val="de-DE"/>
        </w:rPr>
        <w:t>Sofern in der Feuerwehr eingeführt, kann bei Anlässen, wie bspw. Dienstbesprechungen, Ausbildungen etc. auch eine Tagdienstkleidung getragen werden. Wann welche Kleidung zu tragen ist, obliegt dem zuständigen Einheitsführer bzw. Kommandanten.</w:t>
      </w:r>
    </w:p>
    <w:p w:rsidRPr="00DD3B33" w:rsidR="000F526A" w:rsidRDefault="00000000" w14:paraId="351A823D" w14:textId="77777777">
      <w:pPr>
        <w:pStyle w:val="berschrift1"/>
        <w:spacing w:after="80"/>
        <w:rPr>
          <w:lang w:val="de-DE"/>
        </w:rPr>
      </w:pPr>
      <w:r w:rsidRPr="00DD3B33">
        <w:rPr>
          <w:b w:val="0"/>
          <w:lang w:val="de-DE"/>
        </w:rPr>
        <w:t>12. Entscheidung und Dokumentation</w:t>
      </w:r>
    </w:p>
    <w:p w:rsidRPr="00DD3B33" w:rsidR="000F526A" w:rsidRDefault="00000000" w14:paraId="55032F28" w14:textId="77777777">
      <w:pPr>
        <w:spacing w:after="80"/>
        <w:rPr>
          <w:lang w:val="de-DE"/>
        </w:rPr>
      </w:pPr>
      <w:r w:rsidRPr="00DD3B33">
        <w:rPr>
          <w:lang w:val="de-DE"/>
        </w:rPr>
        <w:t>Über Beförderungen entscheidet der Kommandant. Vor einer Beförderung in einen Führungsdienstgrad sind Feuerwehrtyp, tatsächliche Führungsstruktur, persönliche Bewährung, Lehrgänge, Einsatzbeteiligung und Auftreten zu prüfen. Entscheidungen sollen kurz dokumentiert werden.</w:t>
      </w:r>
    </w:p>
    <w:p w:rsidRPr="00DD3B33" w:rsidR="000F526A" w:rsidRDefault="00000000" w14:paraId="7634F8EE" w14:textId="77777777">
      <w:pPr>
        <w:spacing w:after="80"/>
        <w:rPr>
          <w:lang w:val="de-DE"/>
        </w:rPr>
      </w:pPr>
      <w:r w:rsidRPr="00DD3B33">
        <w:rPr>
          <w:lang w:val="de-DE"/>
        </w:rPr>
        <w:t>In begründeten Einzelfällen kann von dieser Richtlinie abgewichen werden, wenn dies sachlich gerechtfertigt ist. Ausnahmen sind restriktiv zu handhaben und nachvollziehbar zu begründen.</w:t>
      </w:r>
    </w:p>
    <w:p w:rsidRPr="00DD3B33" w:rsidR="000F526A" w:rsidRDefault="00000000" w14:paraId="693EB5C6" w14:textId="77777777">
      <w:pPr>
        <w:pStyle w:val="berschrift1"/>
        <w:spacing w:after="80"/>
        <w:rPr>
          <w:lang w:val="de-DE"/>
        </w:rPr>
      </w:pPr>
      <w:r w:rsidRPr="00DD3B33">
        <w:rPr>
          <w:b w:val="0"/>
          <w:lang w:val="de-DE"/>
        </w:rPr>
        <w:t>13. Inkrafttreten</w:t>
      </w:r>
    </w:p>
    <w:p w:rsidRPr="00DD3B33" w:rsidR="000F526A" w:rsidRDefault="00000000" w14:paraId="25D05BC0" w14:textId="77777777">
      <w:pPr>
        <w:spacing w:after="80"/>
        <w:rPr>
          <w:lang w:val="de-DE"/>
        </w:rPr>
      </w:pPr>
      <w:r w:rsidRPr="00DD3B33">
        <w:rPr>
          <w:lang w:val="de-DE"/>
        </w:rPr>
        <w:t>Diese Richtlinie tritt am __________ in Kraft.</w:t>
      </w:r>
    </w:p>
    <w:p w:rsidRPr="00DD3B33" w:rsidR="000F526A" w:rsidRDefault="000F526A" w14:paraId="455CA107" w14:textId="77777777">
      <w:pPr>
        <w:spacing w:after="80"/>
        <w:rPr>
          <w:lang w:val="de-DE"/>
        </w:rPr>
      </w:pPr>
    </w:p>
    <w:p w:rsidRPr="00DD3B33" w:rsidR="000F526A" w:rsidRDefault="00000000" w14:paraId="0D9A5FF0" w14:textId="77777777">
      <w:pPr>
        <w:spacing w:after="80"/>
        <w:rPr>
          <w:lang w:val="de-DE"/>
        </w:rPr>
      </w:pPr>
      <w:r w:rsidRPr="00DD3B33">
        <w:rPr>
          <w:b/>
          <w:lang w:val="de-DE"/>
        </w:rPr>
        <w:t>______________________________</w:t>
      </w:r>
    </w:p>
    <w:p w:rsidRPr="00DD3B33" w:rsidR="000F526A" w:rsidRDefault="00000000" w14:paraId="765F3E38" w14:textId="77777777">
      <w:pPr>
        <w:spacing w:after="80"/>
        <w:rPr>
          <w:lang w:val="de-DE"/>
        </w:rPr>
      </w:pPr>
      <w:r w:rsidRPr="00DD3B33">
        <w:rPr>
          <w:lang w:val="de-DE"/>
        </w:rPr>
        <w:t>Feuerwehrkommandant / Feuerwehrkommandantin</w:t>
      </w:r>
    </w:p>
    <w:p w:rsidRPr="00DD3B33" w:rsidR="000F526A" w:rsidRDefault="000F526A" w14:paraId="3EE2E7D9" w14:textId="77777777">
      <w:pPr>
        <w:spacing w:after="80"/>
        <w:rPr>
          <w:lang w:val="de-DE"/>
        </w:rPr>
      </w:pPr>
    </w:p>
    <w:p w:rsidRPr="00DD3B33" w:rsidR="000F526A" w:rsidRDefault="00000000" w14:paraId="21E55344" w14:textId="77777777">
      <w:pPr>
        <w:spacing w:after="80"/>
        <w:rPr>
          <w:lang w:val="de-DE"/>
        </w:rPr>
      </w:pPr>
      <w:r w:rsidRPr="00DD3B33">
        <w:rPr>
          <w:b/>
          <w:lang w:val="de-DE"/>
        </w:rPr>
        <w:t>______________________________</w:t>
      </w:r>
    </w:p>
    <w:p w:rsidRPr="00DD3B33" w:rsidR="000F526A" w:rsidRDefault="00000000" w14:paraId="75B80C99" w14:textId="77777777">
      <w:pPr>
        <w:spacing w:after="80"/>
        <w:rPr>
          <w:lang w:val="de-DE"/>
        </w:rPr>
      </w:pPr>
      <w:r w:rsidRPr="00DD3B33">
        <w:rPr>
          <w:lang w:val="de-DE"/>
        </w:rPr>
        <w:t>Gemeinde / Träger der Feuerwehr</w:t>
      </w:r>
    </w:p>
    <w:p w:rsidRPr="00DD3B33" w:rsidR="00DD3B33" w:rsidRDefault="00DD3B33" w14:paraId="42A98FFC" w14:textId="77777777">
      <w:pPr>
        <w:spacing w:after="80"/>
        <w:rPr>
          <w:lang w:val="de-DE"/>
        </w:rPr>
      </w:pPr>
    </w:p>
    <w:p w:rsidR="00DD3B33" w:rsidRDefault="00DD3B33" w14:paraId="3A097BBA" w14:textId="15B5315F">
      <w:pPr>
        <w:rPr>
          <w:lang w:val="de-DE"/>
        </w:rPr>
      </w:pPr>
      <w:r>
        <w:rPr>
          <w:lang w:val="de-DE"/>
        </w:rPr>
        <w:br w:type="page"/>
      </w:r>
    </w:p>
    <w:p w:rsidRPr="00DD3B33" w:rsidR="00DD3B33" w:rsidP="00DD3B33" w:rsidRDefault="00DD3B33" w14:paraId="6E6ACD2E" w14:textId="2C2EF146">
      <w:pPr>
        <w:pStyle w:val="berschrift1"/>
        <w:spacing w:after="80"/>
        <w:rPr>
          <w:b w:val="0"/>
          <w:lang w:val="de-DE"/>
        </w:rPr>
      </w:pPr>
      <w:r w:rsidRPr="00DD3B33">
        <w:rPr>
          <w:b w:val="0"/>
          <w:lang w:val="de-DE"/>
        </w:rPr>
        <w:lastRenderedPageBreak/>
        <w:t>Anlage</w:t>
      </w:r>
    </w:p>
    <w:p w:rsidRPr="00DD3B33" w:rsidR="00DD3B33" w:rsidRDefault="00DD3B33" w14:paraId="10ABA399" w14:textId="480C0E0A">
      <w:pPr>
        <w:spacing w:after="80"/>
        <w:rPr>
          <w:b/>
          <w:bCs/>
          <w:lang w:val="de-DE"/>
        </w:rPr>
      </w:pPr>
      <w:r>
        <w:rPr>
          <w:lang w:val="de-DE"/>
        </w:rPr>
        <w:t>Anlage 3 Vollzug des Bayerischen Feuerwehrgesetztes (</w:t>
      </w:r>
      <w:proofErr w:type="spellStart"/>
      <w:r w:rsidRPr="00DD3B33">
        <w:rPr>
          <w:lang w:val="de-DE"/>
        </w:rPr>
        <w:t>VollzBekBayFwG</w:t>
      </w:r>
      <w:proofErr w:type="spellEnd"/>
      <w:r>
        <w:rPr>
          <w:lang w:val="de-DE"/>
        </w:rPr>
        <w:t>)</w:t>
      </w:r>
      <w:r w:rsidR="0089758F">
        <w:rPr>
          <w:lang w:val="de-DE"/>
        </w:rPr>
        <w:t xml:space="preserve"> – Stand 03/2026</w:t>
      </w:r>
    </w:p>
    <w:p w:rsidR="00DD3B33" w:rsidRDefault="00DD3B33" w14:paraId="6333C59A" w14:textId="091464C7">
      <w:pPr>
        <w:spacing w:after="80"/>
        <w:rPr>
          <w:lang w:val="de-DE"/>
        </w:rPr>
      </w:pPr>
      <w:r w:rsidRPr="00DD3B33">
        <w:rPr>
          <w:noProof/>
          <w:lang w:val="de-DE"/>
        </w:rPr>
        <w:drawing>
          <wp:inline distT="0" distB="0" distL="0" distR="0" wp14:anchorId="1FFB1912" wp14:editId="7147E3A8">
            <wp:extent cx="6188710" cy="6309995"/>
            <wp:effectExtent l="19050" t="19050" r="21590" b="14605"/>
            <wp:docPr id="19470205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20512" name=""/>
                    <pic:cNvPicPr/>
                  </pic:nvPicPr>
                  <pic:blipFill>
                    <a:blip r:embed="rId9"/>
                    <a:stretch>
                      <a:fillRect/>
                    </a:stretch>
                  </pic:blipFill>
                  <pic:spPr>
                    <a:xfrm>
                      <a:off x="0" y="0"/>
                      <a:ext cx="6188710" cy="6309995"/>
                    </a:xfrm>
                    <a:prstGeom prst="rect">
                      <a:avLst/>
                    </a:prstGeom>
                    <a:ln>
                      <a:solidFill>
                        <a:schemeClr val="accent1"/>
                      </a:solidFill>
                    </a:ln>
                  </pic:spPr>
                </pic:pic>
              </a:graphicData>
            </a:graphic>
          </wp:inline>
        </w:drawing>
      </w:r>
    </w:p>
    <w:p w:rsidRPr="00DD3B33" w:rsidR="00DD3B33" w:rsidRDefault="00DD3B33" w14:paraId="5FC15838" w14:textId="77777777">
      <w:pPr>
        <w:spacing w:after="80"/>
        <w:rPr>
          <w:b/>
          <w:bCs/>
          <w:u w:val="single"/>
          <w:lang w:val="de-DE"/>
        </w:rPr>
      </w:pPr>
      <w:r w:rsidRPr="00DD3B33">
        <w:rPr>
          <w:b/>
          <w:bCs/>
          <w:u w:val="single"/>
          <w:lang w:val="de-DE"/>
        </w:rPr>
        <w:t xml:space="preserve">Quelle: </w:t>
      </w:r>
    </w:p>
    <w:p w:rsidR="00DD3B33" w:rsidRDefault="00DD3B33" w14:paraId="68A3C663" w14:textId="47C82430">
      <w:pPr>
        <w:spacing w:after="80"/>
        <w:rPr>
          <w:lang w:val="de-DE"/>
        </w:rPr>
      </w:pPr>
      <w:hyperlink r:id="Rf4d536173b25436d">
        <w:r w:rsidRPr="693C2474" w:rsidR="00DD3B33">
          <w:rPr>
            <w:rStyle w:val="Hyperlink"/>
            <w:lang w:val="de-DE"/>
          </w:rPr>
          <w:t>https://www.gesetze-bayern.de/Content/Resource?path=resources%2fBayVV_2153_I_11482_BayVV2153-I-11482-Anhang-003.PDF</w:t>
        </w:r>
      </w:hyperlink>
      <w:r>
        <w:br/>
      </w:r>
    </w:p>
    <w:p w:rsidR="0078160C" w:rsidRDefault="0078160C" w14:paraId="687DEA46" w14:textId="78B4EB9E">
      <w:pPr>
        <w:spacing w:after="80"/>
        <w:rPr>
          <w:lang w:val="de-DE"/>
        </w:rPr>
      </w:pPr>
      <w:r w:rsidRPr="693C2474" w:rsidR="0078160C">
        <w:rPr>
          <w:lang w:val="de-DE"/>
        </w:rPr>
        <w:t xml:space="preserve">In der oben gezeigten Tabelle sind die amtierenden Kommandanten bereits berücksichtigt. </w:t>
      </w:r>
    </w:p>
    <w:p w:rsidRPr="00DD3B33" w:rsidR="00DD3B33" w:rsidRDefault="00DD3B33" w14:paraId="0B8C5957" w14:textId="142CC79F">
      <w:pPr>
        <w:spacing w:after="80"/>
        <w:rPr>
          <w:lang w:val="de-DE"/>
        </w:rPr>
      </w:pPr>
      <w:r w:rsidRPr="00DD3B33">
        <w:rPr>
          <w:vertAlign w:val="superscript"/>
          <w:lang w:val="de-DE"/>
        </w:rPr>
        <w:t>1</w:t>
      </w:r>
      <w:r>
        <w:rPr>
          <w:lang w:val="de-DE"/>
        </w:rPr>
        <w:t xml:space="preserve"> = Züge nach FwDV 3</w:t>
      </w:r>
    </w:p>
    <w:sectPr w:rsidRPr="00DD3B33" w:rsidR="00DD3B33" w:rsidSect="00034616">
      <w:headerReference w:type="default" r:id="rId11"/>
      <w:footerReference w:type="default" r:id="rId12"/>
      <w:pgSz w:w="12240" w:h="15840" w:orient="portrait"/>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470C" w:rsidRDefault="0095470C" w14:paraId="52D9ABCE" w14:textId="77777777">
      <w:pPr>
        <w:spacing w:after="0" w:line="240" w:lineRule="auto"/>
      </w:pPr>
      <w:r>
        <w:separator/>
      </w:r>
    </w:p>
  </w:endnote>
  <w:endnote w:type="continuationSeparator" w:id="0">
    <w:p w:rsidR="0095470C" w:rsidRDefault="0095470C" w14:paraId="4F89D67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D3B33" w:rsidR="000F526A" w:rsidRDefault="00000000" w14:paraId="6157EDCC" w14:textId="77777777">
    <w:pPr>
      <w:pStyle w:val="Fuzeile"/>
      <w:jc w:val="center"/>
      <w:rPr>
        <w:lang w:val="de-DE"/>
      </w:rPr>
    </w:pPr>
    <w:r w:rsidRPr="00DD3B33">
      <w:rPr>
        <w:sz w:val="16"/>
        <w:lang w:val="de-DE"/>
      </w:rPr>
      <w:t xml:space="preserve">Beförderungs- und </w:t>
    </w:r>
    <w:proofErr w:type="spellStart"/>
    <w:r w:rsidRPr="00DD3B33">
      <w:rPr>
        <w:sz w:val="16"/>
        <w:lang w:val="de-DE"/>
      </w:rPr>
      <w:t>Auftretensrichtlinie</w:t>
    </w:r>
    <w:proofErr w:type="spellEnd"/>
    <w:r w:rsidRPr="00DD3B33">
      <w:rPr>
        <w:sz w:val="16"/>
        <w:lang w:val="de-DE"/>
      </w:rPr>
      <w:t xml:space="preserve"> - Freiwillige Feuerwehr [Name]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470C" w:rsidRDefault="0095470C" w14:paraId="5534517A" w14:textId="77777777">
      <w:pPr>
        <w:spacing w:after="0" w:line="240" w:lineRule="auto"/>
      </w:pPr>
      <w:r>
        <w:separator/>
      </w:r>
    </w:p>
  </w:footnote>
  <w:footnote w:type="continuationSeparator" w:id="0">
    <w:p w:rsidR="0095470C" w:rsidRDefault="0095470C" w14:paraId="0BC46D3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43972" w:rsidR="00343972" w:rsidRDefault="00343972" w14:paraId="11762A68" w14:textId="1DB8D0A4">
    <w:pPr>
      <w:pStyle w:val="Kopfzeile"/>
      <w:rPr>
        <w:b/>
        <w:bCs/>
        <w:i/>
        <w:iCs/>
        <w:lang w:val="de-DE"/>
      </w:rPr>
    </w:pPr>
    <w:r w:rsidRPr="00343972">
      <w:rPr>
        <w:b/>
        <w:bCs/>
        <w:i/>
        <w:iCs/>
        <w:lang w:val="de-DE"/>
      </w:rPr>
      <w:t>KOPF BZW. LOGO DER FREIWILLIGEN FEUERWEHR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hint="default" w:ascii="Symbol" w:hAnsi="Symbol"/>
      </w:rPr>
    </w:lvl>
  </w:abstractNum>
  <w:num w:numId="1" w16cid:durableId="151916234">
    <w:abstractNumId w:val="8"/>
  </w:num>
  <w:num w:numId="2" w16cid:durableId="883371926">
    <w:abstractNumId w:val="6"/>
  </w:num>
  <w:num w:numId="3" w16cid:durableId="1769891686">
    <w:abstractNumId w:val="5"/>
  </w:num>
  <w:num w:numId="4" w16cid:durableId="966937320">
    <w:abstractNumId w:val="4"/>
  </w:num>
  <w:num w:numId="5" w16cid:durableId="1048072025">
    <w:abstractNumId w:val="7"/>
  </w:num>
  <w:num w:numId="6" w16cid:durableId="1289706332">
    <w:abstractNumId w:val="3"/>
  </w:num>
  <w:num w:numId="7" w16cid:durableId="651758071">
    <w:abstractNumId w:val="2"/>
  </w:num>
  <w:num w:numId="8" w16cid:durableId="805320440">
    <w:abstractNumId w:val="1"/>
  </w:num>
  <w:num w:numId="9" w16cid:durableId="861435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000"/>
    <w:rsid w:val="00034616"/>
    <w:rsid w:val="0006063C"/>
    <w:rsid w:val="000E52D7"/>
    <w:rsid w:val="000F526A"/>
    <w:rsid w:val="0015074B"/>
    <w:rsid w:val="001E77A7"/>
    <w:rsid w:val="00296029"/>
    <w:rsid w:val="0029639D"/>
    <w:rsid w:val="00326F90"/>
    <w:rsid w:val="00330A71"/>
    <w:rsid w:val="00343972"/>
    <w:rsid w:val="00705B7E"/>
    <w:rsid w:val="00757ED3"/>
    <w:rsid w:val="0078160C"/>
    <w:rsid w:val="0089758F"/>
    <w:rsid w:val="008C4DCE"/>
    <w:rsid w:val="0095470C"/>
    <w:rsid w:val="00AA1D8D"/>
    <w:rsid w:val="00B47730"/>
    <w:rsid w:val="00CB0664"/>
    <w:rsid w:val="00CE6F5C"/>
    <w:rsid w:val="00DD3B33"/>
    <w:rsid w:val="00FC693F"/>
    <w:rsid w:val="069025A0"/>
    <w:rsid w:val="07E2C3D8"/>
    <w:rsid w:val="09A0A8C3"/>
    <w:rsid w:val="2CC59C2F"/>
    <w:rsid w:val="370AE407"/>
    <w:rsid w:val="4831003D"/>
    <w:rsid w:val="50F78C71"/>
    <w:rsid w:val="5A369688"/>
    <w:rsid w:val="5A848CB0"/>
    <w:rsid w:val="6745D83F"/>
    <w:rsid w:val="693C24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698A43"/>
  <w14:defaultImageDpi w14:val="300"/>
  <w15:docId w15:val="{AA1FCF8D-8769-4702-B9C2-34B6A28B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FC693F"/>
    <w:rPr>
      <w:rFonts w:ascii="Arial" w:hAnsi="Arial" w:eastAsia="Arial"/>
      <w:sz w:val="21"/>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hAnsiTheme="majorHAnsi" w:eastAsiaTheme="majorEastAsia" w:cstheme="majorBidi"/>
      <w:b/>
      <w:bCs/>
      <w:color w:val="B22222"/>
      <w:sz w:val="30"/>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hAnsiTheme="majorHAnsi" w:eastAsiaTheme="majorEastAsia" w:cstheme="majorBidi"/>
      <w:b/>
      <w:bCs/>
      <w:color w:val="3C3C3C"/>
      <w:sz w:val="25"/>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hAnsiTheme="majorHAnsi" w:eastAsiaTheme="majorEastAsia" w:cstheme="majorBidi"/>
      <w:b/>
      <w:bCs/>
      <w:color w:val="505050"/>
      <w:sz w:val="23"/>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styleId="KopfzeileZchn" w:customStyle="1">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styleId="FuzeileZchn" w:customStyle="1">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styleId="berschrift1Zchn" w:customStyle="1">
    <w:name w:val="Überschrift 1 Zchn"/>
    <w:basedOn w:val="Absatz-Standardschriftart"/>
    <w:link w:val="berschrift1"/>
    <w:uiPriority w:val="9"/>
    <w:rsid w:val="00FC693F"/>
    <w:rPr>
      <w:rFonts w:asciiTheme="majorHAnsi" w:hAnsiTheme="majorHAnsi" w:eastAsiaTheme="majorEastAsia" w:cstheme="majorBidi"/>
      <w:b/>
      <w:bCs/>
      <w:color w:val="365F91" w:themeColor="accent1" w:themeShade="BF"/>
      <w:sz w:val="28"/>
      <w:szCs w:val="28"/>
    </w:rPr>
  </w:style>
  <w:style w:type="character" w:styleId="berschrift2Zchn" w:customStyle="1">
    <w:name w:val="Überschrift 2 Zchn"/>
    <w:basedOn w:val="Absatz-Standardschriftart"/>
    <w:link w:val="berschrift2"/>
    <w:uiPriority w:val="9"/>
    <w:rsid w:val="00FC693F"/>
    <w:rPr>
      <w:rFonts w:asciiTheme="majorHAnsi" w:hAnsiTheme="majorHAnsi" w:eastAsiaTheme="majorEastAsia" w:cstheme="majorBidi"/>
      <w:b/>
      <w:bCs/>
      <w:color w:val="4F81BD" w:themeColor="accent1"/>
      <w:sz w:val="26"/>
      <w:szCs w:val="26"/>
    </w:rPr>
  </w:style>
  <w:style w:type="character" w:styleId="berschrift3Zchn" w:customStyle="1">
    <w:name w:val="Überschrift 3 Zchn"/>
    <w:basedOn w:val="Absatz-Standardschriftart"/>
    <w:link w:val="berschrift3"/>
    <w:uiPriority w:val="9"/>
    <w:rsid w:val="00FC693F"/>
    <w:rPr>
      <w:rFonts w:asciiTheme="majorHAnsi" w:hAnsiTheme="majorHAnsi" w:eastAsiaTheme="majorEastAsia" w:cstheme="majorBidi"/>
      <w:b/>
      <w:bCs/>
      <w:color w:val="4F81BD" w:themeColor="accent1"/>
    </w:rPr>
  </w:style>
  <w:style w:type="paragraph" w:styleId="Titel">
    <w:name w:val="Title"/>
    <w:basedOn w:val="Standard"/>
    <w:next w:val="Standard"/>
    <w:link w:val="TitelZchn"/>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b/>
      <w:color w:val="B22222"/>
      <w:spacing w:val="5"/>
      <w:kern w:val="28"/>
      <w:sz w:val="44"/>
      <w:szCs w:val="52"/>
    </w:rPr>
  </w:style>
  <w:style w:type="character" w:styleId="TitelZchn" w:customStyle="1">
    <w:name w:val="Titel Zchn"/>
    <w:basedOn w:val="Absatz-Standardschriftart"/>
    <w:link w:val="Titel"/>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UntertitelZchn" w:customStyle="1">
    <w:name w:val="Untertitel Zchn"/>
    <w:basedOn w:val="Absatz-Standardschriftart"/>
    <w:link w:val="Untertitel"/>
    <w:uiPriority w:val="11"/>
    <w:rsid w:val="00FC693F"/>
    <w:rPr>
      <w:rFonts w:asciiTheme="majorHAnsi" w:hAnsiTheme="majorHAnsi" w:eastAsiaTheme="majorEastAsia"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styleId="TextkrperZchn" w:customStyle="1">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styleId="Textkrper2Zchn" w:customStyle="1">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styleId="Textkrper3Zchn" w:customStyle="1">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krotextZchn" w:customStyle="1">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styleId="ZitatZchn" w:customStyle="1">
    <w:name w:val="Zitat Zchn"/>
    <w:basedOn w:val="Absatz-Standardschriftart"/>
    <w:link w:val="Zitat"/>
    <w:uiPriority w:val="29"/>
    <w:rsid w:val="00FC693F"/>
    <w:rPr>
      <w:i/>
      <w:iCs/>
      <w:color w:val="000000" w:themeColor="text1"/>
    </w:rPr>
  </w:style>
  <w:style w:type="character" w:styleId="berschrift4Zchn" w:customStyle="1">
    <w:name w:val="Überschrift 4 Zchn"/>
    <w:basedOn w:val="Absatz-Standardschriftart"/>
    <w:link w:val="berschrift4"/>
    <w:uiPriority w:val="9"/>
    <w:semiHidden/>
    <w:rsid w:val="00FC693F"/>
    <w:rPr>
      <w:rFonts w:asciiTheme="majorHAnsi" w:hAnsiTheme="majorHAnsi" w:eastAsiaTheme="majorEastAsia" w:cstheme="majorBidi"/>
      <w:b/>
      <w:bCs/>
      <w:i/>
      <w:iCs/>
      <w:color w:val="4F81BD" w:themeColor="accent1"/>
    </w:rPr>
  </w:style>
  <w:style w:type="character" w:styleId="berschrift5Zchn" w:customStyle="1">
    <w:name w:val="Überschrift 5 Zchn"/>
    <w:basedOn w:val="Absatz-Standardschriftart"/>
    <w:link w:val="berschrift5"/>
    <w:uiPriority w:val="9"/>
    <w:semiHidden/>
    <w:rsid w:val="00FC693F"/>
    <w:rPr>
      <w:rFonts w:asciiTheme="majorHAnsi" w:hAnsiTheme="majorHAnsi" w:eastAsiaTheme="majorEastAsia" w:cstheme="majorBidi"/>
      <w:color w:val="243F60" w:themeColor="accent1" w:themeShade="7F"/>
    </w:rPr>
  </w:style>
  <w:style w:type="character" w:styleId="berschrift6Zchn" w:customStyle="1">
    <w:name w:val="Überschrift 6 Zchn"/>
    <w:basedOn w:val="Absatz-Standardschriftart"/>
    <w:link w:val="berschrift6"/>
    <w:uiPriority w:val="9"/>
    <w:semiHidden/>
    <w:rsid w:val="00FC693F"/>
    <w:rPr>
      <w:rFonts w:asciiTheme="majorHAnsi" w:hAnsiTheme="majorHAnsi" w:eastAsiaTheme="majorEastAsia" w:cstheme="majorBidi"/>
      <w:i/>
      <w:iCs/>
      <w:color w:val="243F60" w:themeColor="accent1" w:themeShade="7F"/>
    </w:rPr>
  </w:style>
  <w:style w:type="character" w:styleId="berschrift7Zchn" w:customStyle="1">
    <w:name w:val="Überschrift 7 Zchn"/>
    <w:basedOn w:val="Absatz-Standardschriftart"/>
    <w:link w:val="berschrift7"/>
    <w:uiPriority w:val="9"/>
    <w:semiHidden/>
    <w:rsid w:val="00FC693F"/>
    <w:rPr>
      <w:rFonts w:asciiTheme="majorHAnsi" w:hAnsiTheme="majorHAnsi" w:eastAsiaTheme="majorEastAsia" w:cstheme="majorBidi"/>
      <w:i/>
      <w:iCs/>
      <w:color w:val="404040" w:themeColor="text1" w:themeTint="BF"/>
    </w:rPr>
  </w:style>
  <w:style w:type="character" w:styleId="berschrift8Zchn" w:customStyle="1">
    <w:name w:val="Überschrift 8 Zchn"/>
    <w:basedOn w:val="Absatz-Standardschriftart"/>
    <w:link w:val="berschrift8"/>
    <w:uiPriority w:val="9"/>
    <w:semiHidden/>
    <w:rsid w:val="00FC693F"/>
    <w:rPr>
      <w:rFonts w:asciiTheme="majorHAnsi" w:hAnsiTheme="majorHAnsi" w:eastAsiaTheme="majorEastAsia" w:cstheme="majorBidi"/>
      <w:color w:val="4F81BD" w:themeColor="accent1"/>
      <w:sz w:val="20"/>
      <w:szCs w:val="20"/>
    </w:rPr>
  </w:style>
  <w:style w:type="character" w:styleId="berschrift9Zchn" w:customStyle="1">
    <w:name w:val="Überschrift 9 Zchn"/>
    <w:basedOn w:val="Absatz-Standardschriftart"/>
    <w:link w:val="berschrift9"/>
    <w:uiPriority w:val="9"/>
    <w:semiHidden/>
    <w:rsid w:val="00FC693F"/>
    <w:rPr>
      <w:rFonts w:asciiTheme="majorHAnsi" w:hAnsiTheme="majorHAnsi" w:eastAsiaTheme="majorEastAsia"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ivesZitatZchn" w:customStyle="1">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bsatz-Standardschriftart"/>
    <w:uiPriority w:val="99"/>
    <w:unhideWhenUsed/>
    <w:rsid w:val="00DD3B33"/>
    <w:rPr>
      <w:color w:val="0000FF" w:themeColor="hyperlink"/>
      <w:u w:val="single"/>
    </w:rPr>
  </w:style>
  <w:style w:type="character" w:styleId="NichtaufgelsteErwhnung">
    <w:name w:val="Unresolved Mention"/>
    <w:basedOn w:val="Absatz-Standardschriftart"/>
    <w:uiPriority w:val="99"/>
    <w:semiHidden/>
    <w:unhideWhenUsed/>
    <w:rsid w:val="00DD3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hyperlink" Target="https://www.lfv-bayern.de/fachbereiche/fachbereich-6/"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theme" Target="theme/theme1.xml" Id="rId14" /><Relationship Type="http://schemas.openxmlformats.org/officeDocument/2006/relationships/hyperlink" Target="https://www.gesetze-bayern.de/Content/Resource?path=resources%2fBayVV_2153_I_11482_BayVV2153-I-11482-Anhang-003.PDF" TargetMode="External" Id="Rf4d536173b2543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7D60CDBF176A614DA35ABD4CCC5316B4" ma:contentTypeVersion="11" ma:contentTypeDescription="Ein neues Dokument erstellen." ma:contentTypeScope="" ma:versionID="8a4b39a133f648bbfcaae507f80d4b3d">
  <xsd:schema xmlns:xsd="http://www.w3.org/2001/XMLSchema" xmlns:xs="http://www.w3.org/2001/XMLSchema" xmlns:p="http://schemas.microsoft.com/office/2006/metadata/properties" xmlns:ns2="3a41cd02-f813-4bd9-ae8c-3ba4fb3019da" xmlns:ns3="05220eb3-8226-49aa-9e18-5c8525919406" targetNamespace="http://schemas.microsoft.com/office/2006/metadata/properties" ma:root="true" ma:fieldsID="ea1be64c108fee06521305046613af2a" ns2:_="" ns3:_="">
    <xsd:import namespace="3a41cd02-f813-4bd9-ae8c-3ba4fb3019da"/>
    <xsd:import namespace="05220eb3-8226-49aa-9e18-5c85259194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1cd02-f813-4bd9-ae8c-3ba4fb301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a6ea924c-1863-45b2-8116-0fd0c8eac4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220eb3-8226-49aa-9e18-5c852591940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d53b108-ddd0-4dc0-8c0a-e7f878785a64}" ma:internalName="TaxCatchAll" ma:showField="CatchAllData" ma:web="05220eb3-8226-49aa-9e18-5c85259194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41cd02-f813-4bd9-ae8c-3ba4fb3019da">
      <Terms xmlns="http://schemas.microsoft.com/office/infopath/2007/PartnerControls"/>
    </lcf76f155ced4ddcb4097134ff3c332f>
    <TaxCatchAll xmlns="05220eb3-8226-49aa-9e18-5c8525919406"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C1F1195-1CBE-4CF8-ADDB-DE0317314B3A}"/>
</file>

<file path=customXml/itemProps3.xml><?xml version="1.0" encoding="utf-8"?>
<ds:datastoreItem xmlns:ds="http://schemas.openxmlformats.org/officeDocument/2006/customXml" ds:itemID="{7A5584C8-3341-4363-868C-8EDDDE9E477E}"/>
</file>

<file path=customXml/itemProps4.xml><?xml version="1.0" encoding="utf-8"?>
<ds:datastoreItem xmlns:ds="http://schemas.openxmlformats.org/officeDocument/2006/customXml" ds:itemID="{C4342580-0DF2-429E-A6CB-5EA1908E6FB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KBI Matthias Hübner</dc:creator>
  <keywords/>
  <dc:description>generated by python-docx</dc:description>
  <lastModifiedBy>Hübner, Matthias</lastModifiedBy>
  <revision>11</revision>
  <dcterms:created xsi:type="dcterms:W3CDTF">2026-03-15T18:42:00.0000000Z</dcterms:created>
  <dcterms:modified xsi:type="dcterms:W3CDTF">2026-04-04T15:14:55.5269852Z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0x0101007D60CDBF176A614DA35ABD4CCC5316B4</vt:lpwstr>
  </property>
  <property fmtid="{D5CDD505-2E9C-101B-9397-08002B2CF9AE}" pid="3" name="MediaServiceImageTags">
    <vt:lpwstr/>
  </property>
</Properties>
</file>